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1A83">
      <w:pPr>
        <w:jc w:val="center"/>
        <w:rPr>
          <w:rFonts w:hint="eastAsia" w:ascii="方正小标宋简体" w:hAnsi="方正小标宋简体" w:eastAsia="方正小标宋简体" w:cs="方正小标宋简体"/>
          <w:sz w:val="36"/>
          <w:szCs w:val="36"/>
          <w:lang w:val="en-US" w:eastAsia="zh-CN"/>
        </w:rPr>
      </w:pPr>
      <w:bookmarkStart w:id="1" w:name="_GoBack"/>
      <w:r>
        <w:rPr>
          <w:rFonts w:hint="eastAsia" w:ascii="方正小标宋简体" w:hAnsi="方正小标宋简体" w:eastAsia="方正小标宋简体" w:cs="方正小标宋简体"/>
          <w:sz w:val="36"/>
          <w:szCs w:val="36"/>
          <w:lang w:val="en-US" w:eastAsia="zh-CN"/>
        </w:rPr>
        <w:t>关于江宁区禄口街道社区卫生服务中心</w:t>
      </w:r>
    </w:p>
    <w:p w14:paraId="15BFF27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被服物品洗涤服务项目论证采购公告</w:t>
      </w:r>
    </w:p>
    <w:bookmarkEnd w:id="1"/>
    <w:p w14:paraId="42AEF48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b/>
          <w:bCs/>
          <w:sz w:val="28"/>
          <w:szCs w:val="28"/>
        </w:rPr>
        <w:t>一、采购人</w:t>
      </w:r>
    </w:p>
    <w:p w14:paraId="17DDE2F9">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南京市江宁区禄口街道社区卫生服务中心</w:t>
      </w:r>
    </w:p>
    <w:p w14:paraId="459398DE">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b/>
          <w:bCs/>
          <w:sz w:val="28"/>
          <w:szCs w:val="28"/>
        </w:rPr>
        <w:t>二、地址</w:t>
      </w:r>
    </w:p>
    <w:p w14:paraId="1E5F2224">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江宁区疾病预防控制中心（江宁区天印大道671号）二楼会议室</w:t>
      </w:r>
    </w:p>
    <w:p w14:paraId="79794CC9">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三、★要求</w:t>
      </w:r>
    </w:p>
    <w:p w14:paraId="5802D3CD">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1．类似于标书形式正本1本、副本</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本。</w:t>
      </w:r>
    </w:p>
    <w:p w14:paraId="5FD0D3A4">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2．标书第一</w:t>
      </w:r>
      <w:r>
        <w:rPr>
          <w:rFonts w:hint="eastAsia" w:ascii="方正仿宋简体" w:hAnsi="方正仿宋简体" w:eastAsia="方正仿宋简体" w:cs="方正仿宋简体"/>
          <w:sz w:val="28"/>
          <w:szCs w:val="28"/>
          <w:lang w:eastAsia="zh-CN"/>
        </w:rPr>
        <w:t>项</w:t>
      </w:r>
      <w:r>
        <w:rPr>
          <w:rFonts w:hint="eastAsia" w:ascii="方正仿宋简体" w:hAnsi="方正仿宋简体" w:eastAsia="方正仿宋简体" w:cs="方正仿宋简体"/>
          <w:sz w:val="28"/>
          <w:szCs w:val="28"/>
        </w:rPr>
        <w:t>提供报价表，格式如下：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87"/>
        <w:gridCol w:w="2608"/>
        <w:gridCol w:w="1140"/>
        <w:gridCol w:w="1361"/>
      </w:tblGrid>
      <w:tr w14:paraId="51CB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14:paraId="681109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包项</w:t>
            </w:r>
          </w:p>
        </w:tc>
        <w:tc>
          <w:tcPr>
            <w:tcW w:w="2387" w:type="dxa"/>
            <w:noWrap w:val="0"/>
            <w:vAlign w:val="center"/>
          </w:tcPr>
          <w:p w14:paraId="3FB6BB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w:t>
            </w:r>
            <w:r>
              <w:rPr>
                <w:rFonts w:hint="eastAsia" w:ascii="方正仿宋简体" w:hAnsi="方正仿宋简体" w:eastAsia="方正仿宋简体" w:cs="方正仿宋简体"/>
                <w:sz w:val="28"/>
                <w:szCs w:val="28"/>
              </w:rPr>
              <w:t>名称</w:t>
            </w:r>
          </w:p>
        </w:tc>
        <w:tc>
          <w:tcPr>
            <w:tcW w:w="2608" w:type="dxa"/>
            <w:noWrap w:val="0"/>
            <w:vAlign w:val="center"/>
          </w:tcPr>
          <w:p w14:paraId="7C9F6A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服务内容</w:t>
            </w:r>
          </w:p>
        </w:tc>
        <w:tc>
          <w:tcPr>
            <w:tcW w:w="1140" w:type="dxa"/>
            <w:noWrap w:val="0"/>
            <w:vAlign w:val="center"/>
          </w:tcPr>
          <w:p w14:paraId="7FA612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报</w:t>
            </w:r>
            <w:r>
              <w:rPr>
                <w:rFonts w:hint="eastAsia" w:ascii="方正仿宋简体" w:hAnsi="方正仿宋简体" w:eastAsia="方正仿宋简体" w:cs="方正仿宋简体"/>
                <w:sz w:val="28"/>
                <w:szCs w:val="28"/>
              </w:rPr>
              <w:t>价（元）</w:t>
            </w:r>
          </w:p>
        </w:tc>
        <w:tc>
          <w:tcPr>
            <w:tcW w:w="1361" w:type="dxa"/>
            <w:noWrap w:val="0"/>
            <w:vAlign w:val="center"/>
          </w:tcPr>
          <w:p w14:paraId="1EBA43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服务期限</w:t>
            </w:r>
          </w:p>
        </w:tc>
      </w:tr>
      <w:tr w14:paraId="33C8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3" w:type="dxa"/>
            <w:noWrap w:val="0"/>
            <w:vAlign w:val="center"/>
          </w:tcPr>
          <w:p w14:paraId="68A4B1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eastAsia="zh-CN"/>
              </w:rPr>
              <w:t>包</w:t>
            </w:r>
            <w:r>
              <w:rPr>
                <w:rFonts w:hint="eastAsia" w:ascii="方正仿宋简体" w:hAnsi="方正仿宋简体" w:eastAsia="方正仿宋简体" w:cs="方正仿宋简体"/>
                <w:sz w:val="28"/>
                <w:szCs w:val="28"/>
                <w:lang w:val="en-US" w:eastAsia="zh-CN"/>
              </w:rPr>
              <w:t>1</w:t>
            </w:r>
          </w:p>
        </w:tc>
        <w:tc>
          <w:tcPr>
            <w:tcW w:w="2387" w:type="dxa"/>
            <w:noWrap w:val="0"/>
            <w:vAlign w:val="center"/>
          </w:tcPr>
          <w:p w14:paraId="25DE1C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2608" w:type="dxa"/>
            <w:noWrap w:val="0"/>
            <w:vAlign w:val="center"/>
          </w:tcPr>
          <w:p w14:paraId="500CC9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140" w:type="dxa"/>
            <w:noWrap w:val="0"/>
            <w:vAlign w:val="center"/>
          </w:tcPr>
          <w:p w14:paraId="6BE45B4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361" w:type="dxa"/>
            <w:noWrap w:val="0"/>
            <w:vAlign w:val="center"/>
          </w:tcPr>
          <w:p w14:paraId="585EE6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r>
      <w:tr w14:paraId="1C5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3" w:type="dxa"/>
            <w:noWrap w:val="0"/>
            <w:vAlign w:val="center"/>
          </w:tcPr>
          <w:p w14:paraId="025EA0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val="en-US" w:eastAsia="zh-CN"/>
              </w:rPr>
            </w:pPr>
          </w:p>
        </w:tc>
        <w:tc>
          <w:tcPr>
            <w:tcW w:w="2387" w:type="dxa"/>
            <w:noWrap w:val="0"/>
            <w:vAlign w:val="center"/>
          </w:tcPr>
          <w:p w14:paraId="26B3C1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2608" w:type="dxa"/>
            <w:noWrap w:val="0"/>
            <w:vAlign w:val="center"/>
          </w:tcPr>
          <w:p w14:paraId="65C602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140" w:type="dxa"/>
            <w:noWrap w:val="0"/>
            <w:vAlign w:val="center"/>
          </w:tcPr>
          <w:p w14:paraId="5F89D8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361" w:type="dxa"/>
            <w:noWrap w:val="0"/>
            <w:vAlign w:val="center"/>
          </w:tcPr>
          <w:p w14:paraId="22A2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r>
    </w:tbl>
    <w:p w14:paraId="483E2B33">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标书第二项提供该项目的被服洗涤等服务实施方案；</w:t>
      </w:r>
    </w:p>
    <w:p w14:paraId="1775C1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标书第</w:t>
      </w:r>
      <w:r>
        <w:rPr>
          <w:rFonts w:hint="eastAsia" w:ascii="方正仿宋简体" w:hAnsi="方正仿宋简体" w:eastAsia="方正仿宋简体" w:cs="方正仿宋简体"/>
          <w:sz w:val="28"/>
          <w:szCs w:val="28"/>
          <w:lang w:eastAsia="zh-CN"/>
        </w:rPr>
        <w:t>三项</w:t>
      </w:r>
      <w:r>
        <w:rPr>
          <w:rFonts w:hint="eastAsia" w:ascii="方正仿宋简体" w:hAnsi="方正仿宋简体" w:eastAsia="方正仿宋简体" w:cs="方正仿宋简体"/>
          <w:sz w:val="28"/>
          <w:szCs w:val="28"/>
        </w:rPr>
        <w:t>提供</w:t>
      </w:r>
      <w:r>
        <w:rPr>
          <w:rFonts w:hint="eastAsia" w:ascii="方正仿宋简体" w:hAnsi="方正仿宋简体" w:eastAsia="方正仿宋简体" w:cs="方正仿宋简体"/>
          <w:sz w:val="28"/>
          <w:szCs w:val="28"/>
          <w:lang w:eastAsia="zh-CN"/>
        </w:rPr>
        <w:t>该项目所需的必要</w:t>
      </w:r>
      <w:r>
        <w:rPr>
          <w:rFonts w:hint="eastAsia" w:ascii="方正仿宋简体" w:hAnsi="方正仿宋简体" w:eastAsia="方正仿宋简体" w:cs="方正仿宋简体"/>
          <w:sz w:val="28"/>
          <w:szCs w:val="28"/>
        </w:rPr>
        <w:t>清单</w:t>
      </w:r>
      <w:r>
        <w:rPr>
          <w:rFonts w:hint="eastAsia" w:ascii="方正仿宋简体" w:hAnsi="方正仿宋简体" w:eastAsia="方正仿宋简体" w:cs="方正仿宋简体"/>
          <w:sz w:val="28"/>
          <w:szCs w:val="28"/>
          <w:lang w:eastAsia="zh-CN"/>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390"/>
        <w:gridCol w:w="885"/>
        <w:gridCol w:w="1046"/>
        <w:gridCol w:w="2640"/>
      </w:tblGrid>
      <w:tr w14:paraId="658E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77" w:type="dxa"/>
            <w:noWrap w:val="0"/>
            <w:vAlign w:val="center"/>
          </w:tcPr>
          <w:p w14:paraId="6C1874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390" w:type="dxa"/>
            <w:noWrap w:val="0"/>
            <w:vAlign w:val="center"/>
          </w:tcPr>
          <w:p w14:paraId="1ADCB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名称</w:t>
            </w:r>
          </w:p>
        </w:tc>
        <w:tc>
          <w:tcPr>
            <w:tcW w:w="885" w:type="dxa"/>
            <w:noWrap w:val="0"/>
            <w:vAlign w:val="center"/>
          </w:tcPr>
          <w:p w14:paraId="054EF3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1046" w:type="dxa"/>
            <w:noWrap w:val="0"/>
            <w:vAlign w:val="center"/>
          </w:tcPr>
          <w:p w14:paraId="4A2B9F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w:t>
            </w:r>
          </w:p>
        </w:tc>
        <w:tc>
          <w:tcPr>
            <w:tcW w:w="2640" w:type="dxa"/>
            <w:noWrap w:val="0"/>
            <w:vAlign w:val="center"/>
          </w:tcPr>
          <w:p w14:paraId="7FD7F7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作用</w:t>
            </w:r>
          </w:p>
        </w:tc>
      </w:tr>
      <w:tr w14:paraId="24A0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7" w:type="dxa"/>
            <w:noWrap w:val="0"/>
            <w:vAlign w:val="center"/>
          </w:tcPr>
          <w:p w14:paraId="467780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390" w:type="dxa"/>
            <w:noWrap w:val="0"/>
            <w:vAlign w:val="center"/>
          </w:tcPr>
          <w:p w14:paraId="3FAD7B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885" w:type="dxa"/>
            <w:noWrap w:val="0"/>
            <w:vAlign w:val="center"/>
          </w:tcPr>
          <w:p w14:paraId="6F3AFF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046" w:type="dxa"/>
            <w:noWrap w:val="0"/>
            <w:vAlign w:val="center"/>
          </w:tcPr>
          <w:p w14:paraId="6FED84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2640" w:type="dxa"/>
            <w:noWrap w:val="0"/>
            <w:vAlign w:val="center"/>
          </w:tcPr>
          <w:p w14:paraId="4E6880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r>
      <w:tr w14:paraId="32DD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7" w:type="dxa"/>
            <w:noWrap w:val="0"/>
            <w:vAlign w:val="center"/>
          </w:tcPr>
          <w:p w14:paraId="03AE7B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390" w:type="dxa"/>
            <w:noWrap w:val="0"/>
            <w:vAlign w:val="center"/>
          </w:tcPr>
          <w:p w14:paraId="44679D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885" w:type="dxa"/>
            <w:noWrap w:val="0"/>
            <w:vAlign w:val="center"/>
          </w:tcPr>
          <w:p w14:paraId="136A34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1046" w:type="dxa"/>
            <w:noWrap w:val="0"/>
            <w:vAlign w:val="center"/>
          </w:tcPr>
          <w:p w14:paraId="1B08B6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c>
          <w:tcPr>
            <w:tcW w:w="2640" w:type="dxa"/>
            <w:noWrap w:val="0"/>
            <w:vAlign w:val="center"/>
          </w:tcPr>
          <w:p w14:paraId="58E2F6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28"/>
              </w:rPr>
            </w:pPr>
          </w:p>
        </w:tc>
      </w:tr>
    </w:tbl>
    <w:p w14:paraId="785C54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5.第四项描述开展该项目的健全管理制度和主要核心、重要工作的具体做法，简明扼要说明你们的优势、特色等，包括如何配合需求方检查验收工作等。</w:t>
      </w:r>
    </w:p>
    <w:p w14:paraId="48283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6.第五项提供简洁清楚的应急措施方案，还有进退场交接方案和业主配合方案，以及本项目物资配备计划等。</w:t>
      </w:r>
    </w:p>
    <w:p w14:paraId="4CDE6166">
      <w:pPr>
        <w:spacing w:line="480" w:lineRule="exac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第</w:t>
      </w:r>
      <w:r>
        <w:rPr>
          <w:rFonts w:hint="eastAsia" w:ascii="方正仿宋简体" w:hAnsi="方正仿宋简体" w:eastAsia="方正仿宋简体" w:cs="方正仿宋简体"/>
          <w:sz w:val="28"/>
          <w:szCs w:val="28"/>
          <w:lang w:eastAsia="zh-CN"/>
        </w:rPr>
        <w:t>七项</w:t>
      </w:r>
      <w:r>
        <w:rPr>
          <w:rFonts w:hint="eastAsia" w:ascii="方正仿宋简体" w:hAnsi="方正仿宋简体" w:eastAsia="方正仿宋简体" w:cs="方正仿宋简体"/>
          <w:sz w:val="28"/>
          <w:szCs w:val="28"/>
        </w:rPr>
        <w:t>提供</w:t>
      </w:r>
      <w:r>
        <w:rPr>
          <w:rFonts w:hint="eastAsia" w:ascii="方正仿宋简体" w:hAnsi="方正仿宋简体" w:eastAsia="方正仿宋简体" w:cs="方正仿宋简体"/>
          <w:sz w:val="28"/>
          <w:szCs w:val="28"/>
          <w:lang w:eastAsia="zh-CN"/>
        </w:rPr>
        <w:t>单位名称</w:t>
      </w:r>
      <w:r>
        <w:rPr>
          <w:rFonts w:hint="eastAsia" w:ascii="方正仿宋简体" w:hAnsi="方正仿宋简体" w:eastAsia="方正仿宋简体" w:cs="方正仿宋简体"/>
          <w:sz w:val="28"/>
          <w:szCs w:val="28"/>
        </w:rPr>
        <w:t>及资质</w:t>
      </w:r>
      <w:r>
        <w:rPr>
          <w:rFonts w:hint="eastAsia" w:ascii="方正仿宋简体" w:hAnsi="方正仿宋简体" w:eastAsia="方正仿宋简体" w:cs="方正仿宋简体"/>
          <w:sz w:val="28"/>
          <w:szCs w:val="28"/>
          <w:lang w:eastAsia="zh-CN"/>
        </w:rPr>
        <w:t>证书等彩图</w:t>
      </w:r>
      <w:r>
        <w:rPr>
          <w:rFonts w:hint="eastAsia" w:ascii="方正仿宋简体" w:hAnsi="方正仿宋简体" w:eastAsia="方正仿宋简体" w:cs="方正仿宋简体"/>
          <w:sz w:val="28"/>
          <w:szCs w:val="28"/>
        </w:rPr>
        <w:t>，并附清</w:t>
      </w:r>
      <w:r>
        <w:rPr>
          <w:rFonts w:hint="eastAsia" w:ascii="方正仿宋简体" w:hAnsi="方正仿宋简体" w:eastAsia="方正仿宋简体" w:cs="方正仿宋简体"/>
          <w:sz w:val="28"/>
          <w:szCs w:val="28"/>
          <w:lang w:val="en-US" w:eastAsia="zh-CN"/>
        </w:rPr>
        <w:t>晰</w:t>
      </w:r>
      <w:r>
        <w:rPr>
          <w:rFonts w:hint="eastAsia" w:ascii="方正仿宋简体" w:hAnsi="方正仿宋简体" w:eastAsia="方正仿宋简体" w:cs="方正仿宋简体"/>
          <w:sz w:val="28"/>
          <w:szCs w:val="28"/>
        </w:rPr>
        <w:t>彩图图片要与所投</w:t>
      </w:r>
      <w:r>
        <w:rPr>
          <w:rFonts w:hint="eastAsia" w:ascii="方正仿宋简体" w:hAnsi="方正仿宋简体" w:eastAsia="方正仿宋简体" w:cs="方正仿宋简体"/>
          <w:sz w:val="28"/>
          <w:szCs w:val="28"/>
          <w:lang w:eastAsia="zh-CN"/>
        </w:rPr>
        <w:t>项目</w:t>
      </w:r>
      <w:r>
        <w:rPr>
          <w:rFonts w:hint="eastAsia" w:ascii="方正仿宋简体" w:hAnsi="方正仿宋简体" w:eastAsia="方正仿宋简体" w:cs="方正仿宋简体"/>
          <w:sz w:val="28"/>
          <w:szCs w:val="28"/>
        </w:rPr>
        <w:t>一致。</w:t>
      </w:r>
      <w:r>
        <w:rPr>
          <w:rFonts w:hint="eastAsia" w:ascii="方正仿宋简体" w:hAnsi="方正仿宋简体" w:eastAsia="方正仿宋简体" w:cs="方正仿宋简体"/>
          <w:sz w:val="28"/>
          <w:szCs w:val="28"/>
          <w:lang w:eastAsia="zh-CN"/>
        </w:rPr>
        <w:t>提供</w:t>
      </w:r>
      <w:r>
        <w:rPr>
          <w:rFonts w:hint="eastAsia" w:ascii="方正仿宋简体" w:hAnsi="方正仿宋简体" w:eastAsia="方正仿宋简体" w:cs="方正仿宋简体"/>
          <w:bCs/>
          <w:sz w:val="28"/>
          <w:szCs w:val="28"/>
        </w:rPr>
        <w:t>参加采购活动前三年内，在经营活动中没有重大违法记录</w:t>
      </w:r>
      <w:r>
        <w:rPr>
          <w:rFonts w:hint="eastAsia" w:ascii="方正仿宋简体" w:hAnsi="方正仿宋简体" w:eastAsia="方正仿宋简体" w:cs="方正仿宋简体"/>
          <w:bCs/>
          <w:sz w:val="28"/>
          <w:szCs w:val="28"/>
          <w:lang w:eastAsia="zh-CN"/>
        </w:rPr>
        <w:t>，</w:t>
      </w:r>
      <w:r>
        <w:rPr>
          <w:rFonts w:hint="eastAsia" w:ascii="方正仿宋简体" w:hAnsi="方正仿宋简体" w:eastAsia="方正仿宋简体" w:cs="方正仿宋简体"/>
          <w:b w:val="0"/>
          <w:bCs/>
          <w:sz w:val="28"/>
          <w:szCs w:val="28"/>
          <w:lang w:eastAsia="zh-CN"/>
        </w:rPr>
        <w:t>按照</w:t>
      </w:r>
      <w:r>
        <w:rPr>
          <w:rFonts w:hint="eastAsia" w:ascii="方正仿宋简体" w:hAnsi="方正仿宋简体" w:eastAsia="方正仿宋简体" w:cs="方正仿宋简体"/>
          <w:b w:val="0"/>
          <w:bCs/>
          <w:sz w:val="28"/>
          <w:szCs w:val="28"/>
        </w:rPr>
        <w:t>“南京市政府采购供应商信用记录表暨信用承诺书”</w:t>
      </w:r>
      <w:r>
        <w:rPr>
          <w:rFonts w:hint="eastAsia" w:ascii="方正仿宋简体" w:hAnsi="方正仿宋简体" w:eastAsia="方正仿宋简体" w:cs="方正仿宋简体"/>
          <w:b w:val="0"/>
          <w:bCs/>
          <w:sz w:val="28"/>
          <w:szCs w:val="28"/>
          <w:lang w:eastAsia="zh-CN"/>
        </w:rPr>
        <w:t>样式提供。</w:t>
      </w:r>
    </w:p>
    <w:p w14:paraId="5F55C507">
      <w:pPr>
        <w:pStyle w:val="5"/>
        <w:numPr>
          <w:ilvl w:val="0"/>
          <w:numId w:val="0"/>
        </w:numPr>
        <w:spacing w:line="480" w:lineRule="exac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8. </w:t>
      </w:r>
      <w:r>
        <w:rPr>
          <w:rFonts w:hint="eastAsia" w:ascii="方正仿宋简体" w:hAnsi="方正仿宋简体" w:eastAsia="方正仿宋简体" w:cs="方正仿宋简体"/>
          <w:sz w:val="28"/>
          <w:szCs w:val="28"/>
        </w:rPr>
        <w:t>所投供应商需在中国境内注册、具有独立法人资格，符合相关法律法规的</w:t>
      </w:r>
      <w:r>
        <w:rPr>
          <w:rFonts w:hint="eastAsia" w:ascii="方正仿宋简体" w:hAnsi="方正仿宋简体" w:eastAsia="方正仿宋简体" w:cs="方正仿宋简体"/>
          <w:sz w:val="28"/>
          <w:szCs w:val="28"/>
          <w:lang w:eastAsia="zh-CN"/>
        </w:rPr>
        <w:t>单位。</w:t>
      </w:r>
    </w:p>
    <w:p w14:paraId="6A8F12B5">
      <w:pPr>
        <w:pStyle w:val="5"/>
        <w:spacing w:line="480" w:lineRule="exact"/>
        <w:ind w:firstLine="2240" w:firstLineChars="800"/>
        <w:jc w:val="both"/>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报名表</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报名时填全必交</w:t>
      </w:r>
      <w:r>
        <w:rPr>
          <w:rFonts w:hint="eastAsia" w:ascii="方正仿宋简体" w:hAnsi="方正仿宋简体" w:eastAsia="方正仿宋简体" w:cs="方正仿宋简体"/>
          <w:sz w:val="28"/>
          <w:szCs w:val="28"/>
          <w:lang w:eastAsia="zh-CN"/>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2407"/>
        <w:gridCol w:w="1389"/>
        <w:gridCol w:w="1559"/>
      </w:tblGrid>
      <w:tr w14:paraId="09B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141" w:type="dxa"/>
            <w:noWrap w:val="0"/>
            <w:vAlign w:val="center"/>
          </w:tcPr>
          <w:p w14:paraId="78F753C2">
            <w:pPr>
              <w:pStyle w:val="5"/>
              <w:spacing w:line="480" w:lineRule="exact"/>
              <w:ind w:firstLine="0" w:firstLine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eastAsia="zh-CN"/>
              </w:rPr>
              <w:t>单位</w:t>
            </w:r>
            <w:r>
              <w:rPr>
                <w:rFonts w:hint="eastAsia" w:ascii="方正仿宋简体" w:hAnsi="方正仿宋简体" w:eastAsia="方正仿宋简体" w:cs="方正仿宋简体"/>
                <w:b w:val="0"/>
                <w:bCs w:val="0"/>
                <w:sz w:val="28"/>
                <w:szCs w:val="28"/>
              </w:rPr>
              <w:t>名称</w:t>
            </w:r>
          </w:p>
        </w:tc>
        <w:tc>
          <w:tcPr>
            <w:tcW w:w="2407" w:type="dxa"/>
            <w:noWrap w:val="0"/>
            <w:vAlign w:val="center"/>
          </w:tcPr>
          <w:p w14:paraId="3592045F">
            <w:pPr>
              <w:pStyle w:val="5"/>
              <w:spacing w:line="480" w:lineRule="exact"/>
              <w:ind w:firstLine="0" w:firstLineChars="0"/>
              <w:jc w:val="center"/>
              <w:rPr>
                <w:rFonts w:hint="eastAsia" w:ascii="方正仿宋简体" w:hAnsi="方正仿宋简体" w:eastAsia="方正仿宋简体" w:cs="方正仿宋简体"/>
                <w:b w:val="0"/>
                <w:bCs w:val="0"/>
                <w:sz w:val="28"/>
                <w:szCs w:val="28"/>
                <w:lang w:eastAsia="zh-CN"/>
              </w:rPr>
            </w:pPr>
            <w:r>
              <w:rPr>
                <w:rFonts w:hint="eastAsia" w:ascii="方正仿宋简体" w:hAnsi="方正仿宋简体" w:eastAsia="方正仿宋简体" w:cs="方正仿宋简体"/>
                <w:b w:val="0"/>
                <w:bCs w:val="0"/>
                <w:sz w:val="28"/>
                <w:szCs w:val="28"/>
              </w:rPr>
              <w:t>所投</w:t>
            </w:r>
            <w:r>
              <w:rPr>
                <w:rFonts w:hint="eastAsia" w:ascii="方正仿宋简体" w:hAnsi="方正仿宋简体" w:eastAsia="方正仿宋简体" w:cs="方正仿宋简体"/>
                <w:b w:val="0"/>
                <w:bCs w:val="0"/>
                <w:sz w:val="28"/>
                <w:szCs w:val="28"/>
                <w:lang w:eastAsia="zh-CN"/>
              </w:rPr>
              <w:t>内容</w:t>
            </w:r>
          </w:p>
        </w:tc>
        <w:tc>
          <w:tcPr>
            <w:tcW w:w="1389" w:type="dxa"/>
            <w:noWrap w:val="0"/>
            <w:vAlign w:val="center"/>
          </w:tcPr>
          <w:p w14:paraId="50C4A0A2">
            <w:pPr>
              <w:pStyle w:val="5"/>
              <w:spacing w:line="480" w:lineRule="exact"/>
              <w:ind w:firstLine="0" w:firstLine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联系人</w:t>
            </w:r>
          </w:p>
        </w:tc>
        <w:tc>
          <w:tcPr>
            <w:tcW w:w="1559" w:type="dxa"/>
            <w:noWrap w:val="0"/>
            <w:vAlign w:val="center"/>
          </w:tcPr>
          <w:p w14:paraId="46CDBA4F">
            <w:pPr>
              <w:pStyle w:val="5"/>
              <w:spacing w:line="480" w:lineRule="exact"/>
              <w:ind w:firstLine="0" w:firstLine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联系电话</w:t>
            </w:r>
          </w:p>
        </w:tc>
      </w:tr>
      <w:tr w14:paraId="5B79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41" w:type="dxa"/>
            <w:noWrap w:val="0"/>
            <w:vAlign w:val="top"/>
          </w:tcPr>
          <w:p w14:paraId="704C8E15">
            <w:pPr>
              <w:pStyle w:val="5"/>
              <w:spacing w:line="480" w:lineRule="exact"/>
              <w:ind w:firstLine="0" w:firstLineChars="0"/>
              <w:rPr>
                <w:rFonts w:hint="eastAsia" w:ascii="方正仿宋简体" w:hAnsi="方正仿宋简体" w:eastAsia="方正仿宋简体" w:cs="方正仿宋简体"/>
                <w:sz w:val="28"/>
                <w:szCs w:val="28"/>
              </w:rPr>
            </w:pPr>
          </w:p>
        </w:tc>
        <w:tc>
          <w:tcPr>
            <w:tcW w:w="2407" w:type="dxa"/>
            <w:noWrap w:val="0"/>
            <w:vAlign w:val="top"/>
          </w:tcPr>
          <w:p w14:paraId="04597841">
            <w:pPr>
              <w:pStyle w:val="5"/>
              <w:spacing w:line="480" w:lineRule="exact"/>
              <w:ind w:firstLine="0" w:firstLineChars="0"/>
              <w:rPr>
                <w:rFonts w:hint="eastAsia" w:ascii="方正仿宋简体" w:hAnsi="方正仿宋简体" w:eastAsia="方正仿宋简体" w:cs="方正仿宋简体"/>
                <w:sz w:val="28"/>
                <w:szCs w:val="28"/>
              </w:rPr>
            </w:pPr>
          </w:p>
        </w:tc>
        <w:tc>
          <w:tcPr>
            <w:tcW w:w="1389" w:type="dxa"/>
            <w:noWrap w:val="0"/>
            <w:vAlign w:val="top"/>
          </w:tcPr>
          <w:p w14:paraId="7AC0B353">
            <w:pPr>
              <w:pStyle w:val="5"/>
              <w:spacing w:line="480" w:lineRule="exact"/>
              <w:ind w:firstLine="0" w:firstLineChars="0"/>
              <w:rPr>
                <w:rFonts w:hint="eastAsia" w:ascii="方正仿宋简体" w:hAnsi="方正仿宋简体" w:eastAsia="方正仿宋简体" w:cs="方正仿宋简体"/>
                <w:sz w:val="28"/>
                <w:szCs w:val="28"/>
              </w:rPr>
            </w:pPr>
          </w:p>
        </w:tc>
        <w:tc>
          <w:tcPr>
            <w:tcW w:w="1559" w:type="dxa"/>
            <w:noWrap w:val="0"/>
            <w:vAlign w:val="top"/>
          </w:tcPr>
          <w:p w14:paraId="31570AAD">
            <w:pPr>
              <w:pStyle w:val="5"/>
              <w:spacing w:line="480" w:lineRule="exact"/>
              <w:ind w:firstLine="0" w:firstLineChars="0"/>
              <w:rPr>
                <w:rFonts w:hint="eastAsia" w:ascii="方正仿宋简体" w:hAnsi="方正仿宋简体" w:eastAsia="方正仿宋简体" w:cs="方正仿宋简体"/>
                <w:sz w:val="28"/>
                <w:szCs w:val="28"/>
              </w:rPr>
            </w:pPr>
          </w:p>
        </w:tc>
      </w:tr>
      <w:tr w14:paraId="129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141" w:type="dxa"/>
            <w:noWrap w:val="0"/>
            <w:vAlign w:val="top"/>
          </w:tcPr>
          <w:p w14:paraId="15A2CF67">
            <w:pPr>
              <w:pStyle w:val="5"/>
              <w:spacing w:line="480" w:lineRule="exact"/>
              <w:ind w:firstLine="0" w:firstLineChars="0"/>
              <w:rPr>
                <w:rFonts w:hint="eastAsia" w:ascii="方正仿宋简体" w:hAnsi="方正仿宋简体" w:eastAsia="方正仿宋简体" w:cs="方正仿宋简体"/>
                <w:sz w:val="28"/>
                <w:szCs w:val="28"/>
              </w:rPr>
            </w:pPr>
          </w:p>
        </w:tc>
        <w:tc>
          <w:tcPr>
            <w:tcW w:w="2407" w:type="dxa"/>
            <w:noWrap w:val="0"/>
            <w:vAlign w:val="top"/>
          </w:tcPr>
          <w:p w14:paraId="0E9E28FF">
            <w:pPr>
              <w:pStyle w:val="5"/>
              <w:spacing w:line="480" w:lineRule="exact"/>
              <w:ind w:firstLine="0" w:firstLineChars="0"/>
              <w:rPr>
                <w:rFonts w:hint="eastAsia" w:ascii="方正仿宋简体" w:hAnsi="方正仿宋简体" w:eastAsia="方正仿宋简体" w:cs="方正仿宋简体"/>
                <w:sz w:val="28"/>
                <w:szCs w:val="28"/>
              </w:rPr>
            </w:pPr>
          </w:p>
        </w:tc>
        <w:tc>
          <w:tcPr>
            <w:tcW w:w="1389" w:type="dxa"/>
            <w:noWrap w:val="0"/>
            <w:vAlign w:val="top"/>
          </w:tcPr>
          <w:p w14:paraId="1B311994">
            <w:pPr>
              <w:pStyle w:val="5"/>
              <w:spacing w:line="480" w:lineRule="exact"/>
              <w:ind w:firstLine="0" w:firstLineChars="0"/>
              <w:rPr>
                <w:rFonts w:hint="eastAsia" w:ascii="方正仿宋简体" w:hAnsi="方正仿宋简体" w:eastAsia="方正仿宋简体" w:cs="方正仿宋简体"/>
                <w:sz w:val="28"/>
                <w:szCs w:val="28"/>
              </w:rPr>
            </w:pPr>
          </w:p>
        </w:tc>
        <w:tc>
          <w:tcPr>
            <w:tcW w:w="1559" w:type="dxa"/>
            <w:noWrap w:val="0"/>
            <w:vAlign w:val="top"/>
          </w:tcPr>
          <w:p w14:paraId="7933864B">
            <w:pPr>
              <w:pStyle w:val="5"/>
              <w:spacing w:line="480" w:lineRule="exact"/>
              <w:ind w:firstLine="0" w:firstLineChars="0"/>
              <w:rPr>
                <w:rFonts w:hint="eastAsia" w:ascii="方正仿宋简体" w:hAnsi="方正仿宋简体" w:eastAsia="方正仿宋简体" w:cs="方正仿宋简体"/>
                <w:sz w:val="28"/>
                <w:szCs w:val="28"/>
              </w:rPr>
            </w:pPr>
          </w:p>
        </w:tc>
      </w:tr>
    </w:tbl>
    <w:p w14:paraId="477A1B8A">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时间</w:t>
      </w:r>
    </w:p>
    <w:p w14:paraId="546557C7">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1、发布时间：</w:t>
      </w:r>
      <w:r>
        <w:rPr>
          <w:rFonts w:hint="eastAsia" w:ascii="方正仿宋简体" w:hAnsi="方正仿宋简体" w:eastAsia="方正仿宋简体" w:cs="方正仿宋简体"/>
          <w:b/>
          <w:bCs/>
          <w:sz w:val="28"/>
          <w:szCs w:val="28"/>
          <w:lang w:val="en-US" w:eastAsia="zh-CN"/>
        </w:rPr>
        <w:t>2025年5月14日</w:t>
      </w:r>
      <w:r>
        <w:rPr>
          <w:rFonts w:hint="eastAsia" w:ascii="方正仿宋简体" w:hAnsi="方正仿宋简体" w:eastAsia="方正仿宋简体" w:cs="方正仿宋简体"/>
          <w:b/>
          <w:bCs/>
          <w:sz w:val="28"/>
          <w:szCs w:val="28"/>
        </w:rPr>
        <w:t>（星期</w:t>
      </w:r>
      <w:r>
        <w:rPr>
          <w:rFonts w:hint="eastAsia" w:ascii="方正仿宋简体" w:hAnsi="方正仿宋简体" w:eastAsia="方正仿宋简体" w:cs="方正仿宋简体"/>
          <w:b/>
          <w:bCs/>
          <w:sz w:val="28"/>
          <w:szCs w:val="28"/>
          <w:lang w:val="en-US" w:eastAsia="zh-CN"/>
        </w:rPr>
        <w:t>三</w:t>
      </w:r>
      <w:r>
        <w:rPr>
          <w:rFonts w:hint="eastAsia" w:ascii="方正仿宋简体" w:hAnsi="方正仿宋简体" w:eastAsia="方正仿宋简体" w:cs="方正仿宋简体"/>
          <w:b/>
          <w:bCs/>
          <w:sz w:val="28"/>
          <w:szCs w:val="28"/>
        </w:rPr>
        <w:t>）</w:t>
      </w:r>
    </w:p>
    <w:p w14:paraId="751776A7">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exact"/>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2、论证时间：</w:t>
      </w:r>
      <w:r>
        <w:rPr>
          <w:rFonts w:hint="eastAsia" w:ascii="方正仿宋简体" w:hAnsi="方正仿宋简体" w:eastAsia="方正仿宋简体" w:cs="方正仿宋简体"/>
          <w:b/>
          <w:bCs/>
          <w:sz w:val="28"/>
          <w:szCs w:val="28"/>
          <w:lang w:val="en-US" w:eastAsia="zh-CN"/>
        </w:rPr>
        <w:t>2025年5年21日</w:t>
      </w:r>
      <w:r>
        <w:rPr>
          <w:rFonts w:hint="eastAsia" w:ascii="方正仿宋简体" w:hAnsi="方正仿宋简体" w:eastAsia="方正仿宋简体" w:cs="方正仿宋简体"/>
          <w:b/>
          <w:bCs/>
          <w:sz w:val="28"/>
          <w:szCs w:val="28"/>
        </w:rPr>
        <w:t>（星期</w:t>
      </w:r>
      <w:r>
        <w:rPr>
          <w:rFonts w:hint="eastAsia" w:ascii="方正仿宋简体" w:hAnsi="方正仿宋简体" w:eastAsia="方正仿宋简体" w:cs="方正仿宋简体"/>
          <w:b/>
          <w:bCs/>
          <w:sz w:val="28"/>
          <w:szCs w:val="28"/>
          <w:lang w:val="en-US" w:eastAsia="zh-CN"/>
        </w:rPr>
        <w:t xml:space="preserve">三 </w:t>
      </w:r>
      <w:r>
        <w:rPr>
          <w:rFonts w:hint="eastAsia" w:ascii="方正仿宋简体" w:hAnsi="方正仿宋简体" w:eastAsia="方正仿宋简体" w:cs="方正仿宋简体"/>
          <w:b/>
          <w:bCs/>
          <w:sz w:val="28"/>
          <w:szCs w:val="28"/>
        </w:rPr>
        <w:t>）</w:t>
      </w:r>
      <w:r>
        <w:rPr>
          <w:rFonts w:hint="eastAsia" w:ascii="方正仿宋简体" w:hAnsi="方正仿宋简体" w:eastAsia="方正仿宋简体" w:cs="方正仿宋简体"/>
          <w:b/>
          <w:bCs/>
          <w:sz w:val="28"/>
          <w:szCs w:val="28"/>
          <w:lang w:val="en-US" w:eastAsia="zh-CN"/>
        </w:rPr>
        <w:t xml:space="preserve"> 下午2：30</w:t>
      </w:r>
    </w:p>
    <w:p w14:paraId="79A600C6">
      <w:pPr>
        <w:keepNext w:val="0"/>
        <w:keepLines w:val="0"/>
        <w:pageBreakBefore w:val="0"/>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五、讨论项目及要求</w:t>
      </w:r>
    </w:p>
    <w:tbl>
      <w:tblPr>
        <w:tblStyle w:val="3"/>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1530"/>
        <w:gridCol w:w="3075"/>
      </w:tblGrid>
      <w:tr w14:paraId="6005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Pr>
          <w:p w14:paraId="72531C14">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项目名称</w:t>
            </w:r>
          </w:p>
        </w:tc>
        <w:tc>
          <w:tcPr>
            <w:tcW w:w="1530" w:type="dxa"/>
          </w:tcPr>
          <w:p w14:paraId="66E4E7C7">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服务期限</w:t>
            </w:r>
          </w:p>
        </w:tc>
        <w:tc>
          <w:tcPr>
            <w:tcW w:w="3075" w:type="dxa"/>
          </w:tcPr>
          <w:p w14:paraId="58B40C82">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预算金额</w:t>
            </w:r>
          </w:p>
        </w:tc>
      </w:tr>
      <w:tr w14:paraId="1A5C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939" w:type="dxa"/>
            <w:vAlign w:val="center"/>
          </w:tcPr>
          <w:p w14:paraId="5FF06AD1">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江宁区禄口街道社区卫生服务中心被服物品洗涤服务项目</w:t>
            </w:r>
          </w:p>
        </w:tc>
        <w:tc>
          <w:tcPr>
            <w:tcW w:w="1530" w:type="dxa"/>
            <w:vAlign w:val="center"/>
          </w:tcPr>
          <w:p w14:paraId="695F16FC">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3年</w:t>
            </w:r>
          </w:p>
        </w:tc>
        <w:tc>
          <w:tcPr>
            <w:tcW w:w="3075" w:type="dxa"/>
            <w:vAlign w:val="center"/>
          </w:tcPr>
          <w:p w14:paraId="2C8B80FC">
            <w:pPr>
              <w:spacing w:line="480" w:lineRule="exact"/>
              <w:jc w:val="center"/>
              <w:rPr>
                <w:rFonts w:hint="eastAsia"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15万元/年，</w:t>
            </w:r>
          </w:p>
          <w:p w14:paraId="6F70D3AE">
            <w:pPr>
              <w:spacing w:line="480" w:lineRule="exact"/>
              <w:jc w:val="center"/>
              <w:rPr>
                <w:rFonts w:hint="default" w:ascii="方正仿宋简体" w:hAnsi="方正仿宋简体" w:eastAsia="方正仿宋简体" w:cs="方正仿宋简体"/>
                <w:color w:val="auto"/>
                <w:sz w:val="28"/>
                <w:szCs w:val="28"/>
                <w:vertAlign w:val="baseline"/>
                <w:lang w:val="en-US" w:eastAsia="zh-CN"/>
              </w:rPr>
            </w:pPr>
            <w:r>
              <w:rPr>
                <w:rFonts w:hint="eastAsia" w:ascii="方正仿宋简体" w:hAnsi="方正仿宋简体" w:eastAsia="方正仿宋简体" w:cs="方正仿宋简体"/>
                <w:color w:val="auto"/>
                <w:sz w:val="28"/>
                <w:szCs w:val="28"/>
                <w:vertAlign w:val="baseline"/>
                <w:lang w:val="en-US" w:eastAsia="zh-CN"/>
              </w:rPr>
              <w:t>3年合计45万元</w:t>
            </w:r>
          </w:p>
        </w:tc>
      </w:tr>
    </w:tbl>
    <w:p w14:paraId="378F4C36">
      <w:pPr>
        <w:spacing w:line="480" w:lineRule="exact"/>
        <w:rPr>
          <w:rFonts w:hint="eastAsia" w:ascii="方正仿宋简体" w:hAnsi="方正仿宋简体" w:eastAsia="方正仿宋简体" w:cs="方正仿宋简体"/>
          <w:sz w:val="28"/>
          <w:szCs w:val="28"/>
          <w:lang w:val="zh-CN" w:eastAsia="zh-CN"/>
        </w:rPr>
      </w:pPr>
      <w:r>
        <w:rPr>
          <w:rFonts w:hint="eastAsia" w:ascii="方正仿宋简体" w:hAnsi="方正仿宋简体" w:eastAsia="方正仿宋简体" w:cs="方正仿宋简体"/>
          <w:sz w:val="28"/>
          <w:szCs w:val="28"/>
          <w:lang w:val="en-US" w:eastAsia="zh-CN"/>
        </w:rPr>
        <w:t>1、服务要求：</w:t>
      </w:r>
      <w:r>
        <w:rPr>
          <w:rFonts w:hint="eastAsia" w:ascii="方正仿宋简体" w:hAnsi="方正仿宋简体" w:eastAsia="方正仿宋简体" w:cs="方正仿宋简体"/>
          <w:sz w:val="28"/>
          <w:szCs w:val="28"/>
          <w:lang w:val="zh-CN" w:eastAsia="zh-CN"/>
        </w:rPr>
        <w:t>本项目招标的范围包括采购人的全院所有布草类洗涤服务：所有工作人员工作服、工作人员值班被服、病人被服（包括传染病人被服）、手术室布类用品、供应室布类用品、疗养科被褥、毛毯、窗帘等物品的洗涤和配送。</w:t>
      </w:r>
    </w:p>
    <w:p w14:paraId="5EEB066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2、具体洗涤数量如下：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671"/>
        <w:gridCol w:w="1606"/>
        <w:gridCol w:w="2131"/>
      </w:tblGrid>
      <w:tr w14:paraId="0F36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10958A9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序号</w:t>
            </w:r>
          </w:p>
        </w:tc>
        <w:tc>
          <w:tcPr>
            <w:tcW w:w="4170" w:type="dxa"/>
            <w:noWrap/>
            <w:vAlign w:val="center"/>
          </w:tcPr>
          <w:p w14:paraId="112A3F2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洗涤内容</w:t>
            </w:r>
          </w:p>
        </w:tc>
        <w:tc>
          <w:tcPr>
            <w:tcW w:w="1807" w:type="dxa"/>
            <w:noWrap/>
            <w:vAlign w:val="center"/>
          </w:tcPr>
          <w:p w14:paraId="5F378B6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单位</w:t>
            </w:r>
          </w:p>
        </w:tc>
        <w:tc>
          <w:tcPr>
            <w:tcW w:w="2407" w:type="dxa"/>
            <w:noWrap/>
            <w:vAlign w:val="center"/>
          </w:tcPr>
          <w:p w14:paraId="1475614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预估数量</w:t>
            </w:r>
          </w:p>
          <w:p w14:paraId="3641F73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条（件）/年</w:t>
            </w:r>
          </w:p>
        </w:tc>
      </w:tr>
      <w:tr w14:paraId="7D9E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0F72C72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4170" w:type="dxa"/>
            <w:shd w:val="clear" w:color="auto" w:fill="auto"/>
            <w:noWrap/>
            <w:vAlign w:val="center"/>
          </w:tcPr>
          <w:p w14:paraId="5978D57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床  单</w:t>
            </w:r>
          </w:p>
        </w:tc>
        <w:tc>
          <w:tcPr>
            <w:tcW w:w="1807" w:type="dxa"/>
            <w:shd w:val="clear" w:color="auto" w:fill="auto"/>
            <w:noWrap/>
            <w:vAlign w:val="center"/>
          </w:tcPr>
          <w:p w14:paraId="315ACFB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0F63B85E">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约10000</w:t>
            </w:r>
          </w:p>
        </w:tc>
      </w:tr>
      <w:tr w14:paraId="385C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66E0899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4170" w:type="dxa"/>
            <w:shd w:val="clear" w:color="auto" w:fill="auto"/>
            <w:noWrap/>
            <w:vAlign w:val="center"/>
          </w:tcPr>
          <w:p w14:paraId="1AB5C12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被  套</w:t>
            </w:r>
          </w:p>
        </w:tc>
        <w:tc>
          <w:tcPr>
            <w:tcW w:w="1807" w:type="dxa"/>
            <w:shd w:val="clear" w:color="auto" w:fill="auto"/>
            <w:noWrap/>
            <w:vAlign w:val="center"/>
          </w:tcPr>
          <w:p w14:paraId="54C6BEB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4F61B5AF">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约10000</w:t>
            </w:r>
          </w:p>
        </w:tc>
      </w:tr>
      <w:tr w14:paraId="291F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62413ED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4170" w:type="dxa"/>
            <w:shd w:val="clear" w:color="auto" w:fill="auto"/>
            <w:noWrap/>
            <w:vAlign w:val="center"/>
          </w:tcPr>
          <w:p w14:paraId="158C50C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枕  套</w:t>
            </w:r>
          </w:p>
        </w:tc>
        <w:tc>
          <w:tcPr>
            <w:tcW w:w="1807" w:type="dxa"/>
            <w:shd w:val="clear" w:color="auto" w:fill="auto"/>
            <w:noWrap/>
            <w:vAlign w:val="center"/>
          </w:tcPr>
          <w:p w14:paraId="7FB9832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34A339C5">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约10000</w:t>
            </w:r>
          </w:p>
        </w:tc>
      </w:tr>
      <w:tr w14:paraId="78D5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4A49D64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4170" w:type="dxa"/>
            <w:shd w:val="clear" w:color="auto" w:fill="auto"/>
            <w:noWrap/>
            <w:vAlign w:val="center"/>
          </w:tcPr>
          <w:p w14:paraId="55FEEE3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棉  被</w:t>
            </w:r>
          </w:p>
        </w:tc>
        <w:tc>
          <w:tcPr>
            <w:tcW w:w="1807" w:type="dxa"/>
            <w:shd w:val="clear" w:color="auto" w:fill="auto"/>
            <w:noWrap/>
            <w:vAlign w:val="center"/>
          </w:tcPr>
          <w:p w14:paraId="139A3F5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0E5C4187">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按实际需求</w:t>
            </w:r>
          </w:p>
        </w:tc>
      </w:tr>
      <w:tr w14:paraId="046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2405801D">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w:t>
            </w:r>
          </w:p>
        </w:tc>
        <w:tc>
          <w:tcPr>
            <w:tcW w:w="4170" w:type="dxa"/>
            <w:shd w:val="clear" w:color="auto" w:fill="auto"/>
            <w:noWrap/>
            <w:vAlign w:val="center"/>
          </w:tcPr>
          <w:p w14:paraId="473CFE6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病员衣</w:t>
            </w:r>
          </w:p>
        </w:tc>
        <w:tc>
          <w:tcPr>
            <w:tcW w:w="1807" w:type="dxa"/>
            <w:shd w:val="clear" w:color="auto" w:fill="auto"/>
            <w:noWrap/>
            <w:vAlign w:val="center"/>
          </w:tcPr>
          <w:p w14:paraId="066DF03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5E6EBAA3">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约500</w:t>
            </w:r>
          </w:p>
        </w:tc>
      </w:tr>
      <w:tr w14:paraId="18F7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53583A7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w:t>
            </w:r>
          </w:p>
        </w:tc>
        <w:tc>
          <w:tcPr>
            <w:tcW w:w="4170" w:type="dxa"/>
            <w:shd w:val="clear" w:color="auto" w:fill="auto"/>
            <w:noWrap/>
            <w:vAlign w:val="center"/>
          </w:tcPr>
          <w:p w14:paraId="5BD16F1B">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病员裤</w:t>
            </w:r>
          </w:p>
        </w:tc>
        <w:tc>
          <w:tcPr>
            <w:tcW w:w="1807" w:type="dxa"/>
            <w:shd w:val="clear" w:color="auto" w:fill="auto"/>
            <w:noWrap/>
            <w:vAlign w:val="center"/>
          </w:tcPr>
          <w:p w14:paraId="0B0A5E69">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1DBD488C">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约500</w:t>
            </w:r>
          </w:p>
        </w:tc>
      </w:tr>
      <w:tr w14:paraId="04E8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46336DAC">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c>
          <w:tcPr>
            <w:tcW w:w="4170" w:type="dxa"/>
            <w:shd w:val="clear" w:color="auto" w:fill="auto"/>
            <w:noWrap/>
            <w:vAlign w:val="center"/>
          </w:tcPr>
          <w:p w14:paraId="2A97C8F7">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工作服</w:t>
            </w:r>
          </w:p>
        </w:tc>
        <w:tc>
          <w:tcPr>
            <w:tcW w:w="1807" w:type="dxa"/>
            <w:shd w:val="clear" w:color="auto" w:fill="auto"/>
            <w:noWrap/>
            <w:vAlign w:val="center"/>
          </w:tcPr>
          <w:p w14:paraId="159045C6">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2554F3B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约600</w:t>
            </w:r>
          </w:p>
        </w:tc>
      </w:tr>
      <w:tr w14:paraId="4D3B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141818B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c>
          <w:tcPr>
            <w:tcW w:w="4170" w:type="dxa"/>
            <w:shd w:val="clear" w:color="auto" w:fill="auto"/>
            <w:noWrap/>
            <w:vAlign w:val="center"/>
          </w:tcPr>
          <w:p w14:paraId="1F7089BE">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护士服</w:t>
            </w:r>
          </w:p>
        </w:tc>
        <w:tc>
          <w:tcPr>
            <w:tcW w:w="1807" w:type="dxa"/>
            <w:shd w:val="clear" w:color="auto" w:fill="auto"/>
            <w:noWrap/>
            <w:vAlign w:val="center"/>
          </w:tcPr>
          <w:p w14:paraId="3DC65CB7">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6F6D8EF1">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约3000</w:t>
            </w:r>
          </w:p>
        </w:tc>
      </w:tr>
      <w:tr w14:paraId="44A0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0D6A27FE">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4170" w:type="dxa"/>
            <w:shd w:val="clear" w:color="auto" w:fill="auto"/>
            <w:noWrap/>
            <w:vAlign w:val="center"/>
          </w:tcPr>
          <w:p w14:paraId="70CEFAF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护士裤</w:t>
            </w:r>
          </w:p>
        </w:tc>
        <w:tc>
          <w:tcPr>
            <w:tcW w:w="1807" w:type="dxa"/>
            <w:shd w:val="clear" w:color="auto" w:fill="auto"/>
            <w:noWrap/>
            <w:vAlign w:val="center"/>
          </w:tcPr>
          <w:p w14:paraId="0F284C0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213D000D">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约2000</w:t>
            </w:r>
          </w:p>
        </w:tc>
      </w:tr>
      <w:tr w14:paraId="4434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231D732B">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11</w:t>
            </w:r>
          </w:p>
        </w:tc>
        <w:tc>
          <w:tcPr>
            <w:tcW w:w="4170" w:type="dxa"/>
            <w:shd w:val="clear" w:color="auto" w:fill="auto"/>
            <w:noWrap/>
            <w:vAlign w:val="center"/>
          </w:tcPr>
          <w:p w14:paraId="02774DB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治疗巾</w:t>
            </w:r>
          </w:p>
        </w:tc>
        <w:tc>
          <w:tcPr>
            <w:tcW w:w="1807" w:type="dxa"/>
            <w:shd w:val="clear" w:color="auto" w:fill="auto"/>
            <w:noWrap/>
            <w:vAlign w:val="center"/>
          </w:tcPr>
          <w:p w14:paraId="2EAED9C4">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7E7798B3">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约2000</w:t>
            </w:r>
          </w:p>
        </w:tc>
      </w:tr>
      <w:tr w14:paraId="58CA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3D63905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12</w:t>
            </w:r>
          </w:p>
        </w:tc>
        <w:tc>
          <w:tcPr>
            <w:tcW w:w="4170" w:type="dxa"/>
            <w:shd w:val="clear" w:color="auto" w:fill="auto"/>
            <w:noWrap/>
            <w:vAlign w:val="center"/>
          </w:tcPr>
          <w:p w14:paraId="2B6DBE85">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医用包布</w:t>
            </w:r>
          </w:p>
        </w:tc>
        <w:tc>
          <w:tcPr>
            <w:tcW w:w="1807" w:type="dxa"/>
            <w:shd w:val="clear" w:color="auto" w:fill="auto"/>
            <w:noWrap/>
            <w:vAlign w:val="center"/>
          </w:tcPr>
          <w:p w14:paraId="34FDB62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6F4FF07C">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约7000</w:t>
            </w:r>
          </w:p>
        </w:tc>
      </w:tr>
      <w:tr w14:paraId="5C24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140A1FA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13</w:t>
            </w:r>
          </w:p>
        </w:tc>
        <w:tc>
          <w:tcPr>
            <w:tcW w:w="4170" w:type="dxa"/>
            <w:shd w:val="clear" w:color="auto" w:fill="auto"/>
            <w:noWrap/>
            <w:vAlign w:val="center"/>
          </w:tcPr>
          <w:p w14:paraId="649B1AB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洞  巾</w:t>
            </w:r>
          </w:p>
        </w:tc>
        <w:tc>
          <w:tcPr>
            <w:tcW w:w="1807" w:type="dxa"/>
            <w:shd w:val="clear" w:color="auto" w:fill="auto"/>
            <w:noWrap/>
            <w:vAlign w:val="center"/>
          </w:tcPr>
          <w:p w14:paraId="66EC33BF">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4CEDE36E">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约300</w:t>
            </w:r>
          </w:p>
        </w:tc>
      </w:tr>
      <w:tr w14:paraId="3E4D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7498849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14</w:t>
            </w:r>
          </w:p>
        </w:tc>
        <w:tc>
          <w:tcPr>
            <w:tcW w:w="4170" w:type="dxa"/>
            <w:shd w:val="clear" w:color="auto" w:fill="auto"/>
            <w:noWrap/>
            <w:vAlign w:val="center"/>
          </w:tcPr>
          <w:p w14:paraId="5333C0D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毛  巾</w:t>
            </w:r>
          </w:p>
        </w:tc>
        <w:tc>
          <w:tcPr>
            <w:tcW w:w="1807" w:type="dxa"/>
            <w:shd w:val="clear" w:color="auto" w:fill="auto"/>
            <w:noWrap/>
            <w:vAlign w:val="center"/>
          </w:tcPr>
          <w:p w14:paraId="21C4A44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38EEB0A9">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约300</w:t>
            </w:r>
          </w:p>
        </w:tc>
      </w:tr>
      <w:tr w14:paraId="378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33CC5055">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4170" w:type="dxa"/>
            <w:shd w:val="clear" w:color="auto" w:fill="auto"/>
            <w:noWrap/>
            <w:vAlign w:val="center"/>
          </w:tcPr>
          <w:p w14:paraId="7BE9FB1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手术衣</w:t>
            </w:r>
          </w:p>
        </w:tc>
        <w:tc>
          <w:tcPr>
            <w:tcW w:w="1807" w:type="dxa"/>
            <w:shd w:val="clear" w:color="auto" w:fill="auto"/>
            <w:noWrap/>
            <w:vAlign w:val="center"/>
          </w:tcPr>
          <w:p w14:paraId="5589CBF7">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523302F3">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约1000</w:t>
            </w:r>
          </w:p>
        </w:tc>
      </w:tr>
      <w:tr w14:paraId="2278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792E5D4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16</w:t>
            </w:r>
          </w:p>
        </w:tc>
        <w:tc>
          <w:tcPr>
            <w:tcW w:w="4170" w:type="dxa"/>
            <w:shd w:val="clear" w:color="auto" w:fill="auto"/>
            <w:noWrap/>
            <w:vAlign w:val="center"/>
          </w:tcPr>
          <w:p w14:paraId="6EC980D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手术裤</w:t>
            </w:r>
          </w:p>
        </w:tc>
        <w:tc>
          <w:tcPr>
            <w:tcW w:w="1807" w:type="dxa"/>
            <w:shd w:val="clear" w:color="auto" w:fill="auto"/>
            <w:noWrap/>
            <w:vAlign w:val="center"/>
          </w:tcPr>
          <w:p w14:paraId="215130A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48B2356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约1000</w:t>
            </w:r>
          </w:p>
        </w:tc>
      </w:tr>
      <w:tr w14:paraId="1DAD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5843C0E6">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17</w:t>
            </w:r>
          </w:p>
        </w:tc>
        <w:tc>
          <w:tcPr>
            <w:tcW w:w="4170" w:type="dxa"/>
            <w:shd w:val="clear" w:color="auto" w:fill="auto"/>
            <w:noWrap/>
            <w:vAlign w:val="center"/>
          </w:tcPr>
          <w:p w14:paraId="21E21C4C">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洗手衣</w:t>
            </w:r>
          </w:p>
        </w:tc>
        <w:tc>
          <w:tcPr>
            <w:tcW w:w="1807" w:type="dxa"/>
            <w:shd w:val="clear" w:color="auto" w:fill="auto"/>
            <w:noWrap/>
            <w:vAlign w:val="center"/>
          </w:tcPr>
          <w:p w14:paraId="0294047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0078CD1C">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约80</w:t>
            </w:r>
          </w:p>
        </w:tc>
      </w:tr>
      <w:tr w14:paraId="32A8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79BDBF98">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w:t>
            </w:r>
          </w:p>
        </w:tc>
        <w:tc>
          <w:tcPr>
            <w:tcW w:w="4170" w:type="dxa"/>
            <w:shd w:val="clear" w:color="auto" w:fill="auto"/>
            <w:noWrap/>
            <w:vAlign w:val="center"/>
          </w:tcPr>
          <w:p w14:paraId="0EB8B9D4">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洗手裤</w:t>
            </w:r>
          </w:p>
        </w:tc>
        <w:tc>
          <w:tcPr>
            <w:tcW w:w="1807" w:type="dxa"/>
            <w:shd w:val="clear" w:color="auto" w:fill="auto"/>
            <w:noWrap/>
            <w:vAlign w:val="center"/>
          </w:tcPr>
          <w:p w14:paraId="5BA95E5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2A73D296">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约80</w:t>
            </w:r>
          </w:p>
        </w:tc>
      </w:tr>
      <w:tr w14:paraId="4776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59D7A732">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w:t>
            </w:r>
          </w:p>
        </w:tc>
        <w:tc>
          <w:tcPr>
            <w:tcW w:w="4170" w:type="dxa"/>
            <w:shd w:val="clear" w:color="auto" w:fill="auto"/>
            <w:noWrap/>
            <w:vAlign w:val="center"/>
          </w:tcPr>
          <w:p w14:paraId="295DBB3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枕  芯</w:t>
            </w:r>
          </w:p>
        </w:tc>
        <w:tc>
          <w:tcPr>
            <w:tcW w:w="1807" w:type="dxa"/>
            <w:shd w:val="clear" w:color="auto" w:fill="auto"/>
            <w:noWrap/>
            <w:vAlign w:val="center"/>
          </w:tcPr>
          <w:p w14:paraId="2DCE674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13AC037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按实际需求</w:t>
            </w:r>
          </w:p>
        </w:tc>
      </w:tr>
      <w:tr w14:paraId="5CE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2B7F385C">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w:t>
            </w:r>
          </w:p>
        </w:tc>
        <w:tc>
          <w:tcPr>
            <w:tcW w:w="4170" w:type="dxa"/>
            <w:shd w:val="clear" w:color="auto" w:fill="auto"/>
            <w:noWrap/>
            <w:vAlign w:val="center"/>
          </w:tcPr>
          <w:p w14:paraId="0840BEBC">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大窗帘</w:t>
            </w:r>
          </w:p>
        </w:tc>
        <w:tc>
          <w:tcPr>
            <w:tcW w:w="1807" w:type="dxa"/>
            <w:shd w:val="clear" w:color="auto" w:fill="auto"/>
            <w:noWrap/>
            <w:vAlign w:val="center"/>
          </w:tcPr>
          <w:p w14:paraId="25A64D5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68A582E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按实际需求</w:t>
            </w:r>
          </w:p>
        </w:tc>
      </w:tr>
      <w:tr w14:paraId="498E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16773E1A">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21</w:t>
            </w:r>
          </w:p>
        </w:tc>
        <w:tc>
          <w:tcPr>
            <w:tcW w:w="4170" w:type="dxa"/>
            <w:shd w:val="clear" w:color="auto" w:fill="auto"/>
            <w:noWrap/>
            <w:vAlign w:val="center"/>
          </w:tcPr>
          <w:p w14:paraId="295A5BE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毛  毯</w:t>
            </w:r>
          </w:p>
        </w:tc>
        <w:tc>
          <w:tcPr>
            <w:tcW w:w="1807" w:type="dxa"/>
            <w:shd w:val="clear" w:color="auto" w:fill="auto"/>
            <w:noWrap/>
            <w:vAlign w:val="center"/>
          </w:tcPr>
          <w:p w14:paraId="4D504A1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6484053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按实际需求</w:t>
            </w:r>
          </w:p>
        </w:tc>
      </w:tr>
      <w:tr w14:paraId="2091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484E8762">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22</w:t>
            </w:r>
          </w:p>
        </w:tc>
        <w:tc>
          <w:tcPr>
            <w:tcW w:w="4170" w:type="dxa"/>
            <w:shd w:val="clear" w:color="auto" w:fill="auto"/>
            <w:noWrap/>
            <w:vAlign w:val="center"/>
          </w:tcPr>
          <w:p w14:paraId="21E2CD0F">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毛  衣</w:t>
            </w:r>
          </w:p>
        </w:tc>
        <w:tc>
          <w:tcPr>
            <w:tcW w:w="1807" w:type="dxa"/>
            <w:shd w:val="clear" w:color="auto" w:fill="auto"/>
            <w:noWrap/>
            <w:vAlign w:val="center"/>
          </w:tcPr>
          <w:p w14:paraId="0FFE5D8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件</w:t>
            </w:r>
          </w:p>
        </w:tc>
        <w:tc>
          <w:tcPr>
            <w:tcW w:w="2407" w:type="dxa"/>
            <w:shd w:val="clear" w:color="auto" w:fill="auto"/>
            <w:noWrap/>
            <w:vAlign w:val="center"/>
          </w:tcPr>
          <w:p w14:paraId="67938A4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按实际需求</w:t>
            </w:r>
          </w:p>
        </w:tc>
      </w:tr>
      <w:tr w14:paraId="6464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ign w:val="center"/>
          </w:tcPr>
          <w:p w14:paraId="0EAC07DE">
            <w:pPr>
              <w:spacing w:line="480" w:lineRule="exact"/>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23</w:t>
            </w:r>
          </w:p>
        </w:tc>
        <w:tc>
          <w:tcPr>
            <w:tcW w:w="4170" w:type="dxa"/>
            <w:shd w:val="clear" w:color="auto" w:fill="auto"/>
            <w:noWrap/>
            <w:vAlign w:val="center"/>
          </w:tcPr>
          <w:p w14:paraId="62C59C5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剖腹大单</w:t>
            </w:r>
          </w:p>
        </w:tc>
        <w:tc>
          <w:tcPr>
            <w:tcW w:w="1807" w:type="dxa"/>
            <w:shd w:val="clear" w:color="auto" w:fill="auto"/>
            <w:noWrap/>
            <w:vAlign w:val="center"/>
          </w:tcPr>
          <w:p w14:paraId="3D762AE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条</w:t>
            </w:r>
          </w:p>
        </w:tc>
        <w:tc>
          <w:tcPr>
            <w:tcW w:w="2407" w:type="dxa"/>
            <w:shd w:val="clear" w:color="auto" w:fill="auto"/>
            <w:noWrap/>
            <w:vAlign w:val="center"/>
          </w:tcPr>
          <w:p w14:paraId="6E53C12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约150</w:t>
            </w:r>
          </w:p>
        </w:tc>
      </w:tr>
    </w:tbl>
    <w:p w14:paraId="392A6C5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3、洗涤质量和服务质量要求：</w:t>
      </w:r>
    </w:p>
    <w:p w14:paraId="361747F4">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①供应商</w:t>
      </w:r>
      <w:bookmarkStart w:id="0" w:name="_Hlk113268632"/>
      <w:r>
        <w:rPr>
          <w:rFonts w:hint="eastAsia" w:ascii="方正仿宋简体" w:hAnsi="方正仿宋简体" w:eastAsia="方正仿宋简体" w:cs="方正仿宋简体"/>
          <w:sz w:val="28"/>
          <w:szCs w:val="28"/>
          <w:lang w:val="en-US" w:eastAsia="zh-CN"/>
        </w:rPr>
        <w:t>应根据国家有关部门关于加强医疗机构医用织物洗涤消毒管理工作及其他相关法律法规的有关要求开展服务工作</w:t>
      </w:r>
      <w:bookmarkEnd w:id="0"/>
      <w:r>
        <w:rPr>
          <w:rFonts w:hint="eastAsia" w:ascii="方正仿宋简体" w:hAnsi="方正仿宋简体" w:eastAsia="方正仿宋简体" w:cs="方正仿宋简体"/>
          <w:sz w:val="28"/>
          <w:szCs w:val="28"/>
          <w:lang w:val="en-US" w:eastAsia="zh-CN"/>
        </w:rPr>
        <w:t>。</w:t>
      </w:r>
    </w:p>
    <w:p w14:paraId="1BC8195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②供应商服务过程中使用的医用织物洗涤(消毒)用水的卫生质量应符合GB 5749 要求；洗涤剂(粉)、消毒剂和各种有机溶剂，应符合国家有关要求。</w:t>
      </w:r>
    </w:p>
    <w:p w14:paraId="4B730D1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③洗涤时应根据医用织物使用对象和污渍性质、程度不同，应分机分批进行洗涤(消毒)；专机洗涤设备应有相应标识。患者用织物与医务人员用织物应分机或分批洗涤(消毒)；新生儿室等婴幼儿用织物应专机洗涤，不应与成人患者用织物混洗。</w:t>
      </w:r>
    </w:p>
    <w:p w14:paraId="47DC0A9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④供应商应对工作服下收、下送进行批量清点和数据录入；</w:t>
      </w:r>
    </w:p>
    <w:p w14:paraId="1A69EC3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⑤洗涤质量要求：洗涤后的清洁织物外观整洁，干燥，无污渍，无异味，无异物，无破损；</w:t>
      </w:r>
    </w:p>
    <w:p w14:paraId="08F371F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⑥洗涤服务必须符合《江苏省公共用纺织品安全技术规范》的标准；</w:t>
      </w:r>
    </w:p>
    <w:p w14:paraId="63AD5E8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⑦洗涤质量必须满足院感控制和卫生标准，符合国家卫生行业标准医院《WS/T508-016医用织物洗涤消毒技术规范》的所有要求；</w:t>
      </w:r>
    </w:p>
    <w:tbl>
      <w:tblPr>
        <w:tblStyle w:val="2"/>
        <w:tblW w:w="0" w:type="auto"/>
        <w:tblInd w:w="0" w:type="dxa"/>
        <w:tblLayout w:type="fixed"/>
        <w:tblCellMar>
          <w:top w:w="0" w:type="dxa"/>
          <w:left w:w="108" w:type="dxa"/>
          <w:bottom w:w="0" w:type="dxa"/>
          <w:right w:w="108" w:type="dxa"/>
        </w:tblCellMar>
      </w:tblPr>
      <w:tblGrid>
        <w:gridCol w:w="699"/>
        <w:gridCol w:w="3502"/>
        <w:gridCol w:w="1592"/>
        <w:gridCol w:w="158"/>
        <w:gridCol w:w="1591"/>
        <w:gridCol w:w="2125"/>
      </w:tblGrid>
      <w:tr w14:paraId="0869B89A">
        <w:tblPrEx>
          <w:tblCellMar>
            <w:top w:w="0" w:type="dxa"/>
            <w:left w:w="108" w:type="dxa"/>
            <w:bottom w:w="0" w:type="dxa"/>
            <w:right w:w="108" w:type="dxa"/>
          </w:tblCellMar>
        </w:tblPrEx>
        <w:trPr>
          <w:trHeight w:val="527" w:hRule="atLeast"/>
        </w:trPr>
        <w:tc>
          <w:tcPr>
            <w:tcW w:w="4201" w:type="dxa"/>
            <w:gridSpan w:val="2"/>
            <w:vMerge w:val="restart"/>
            <w:tcBorders>
              <w:top w:val="single" w:color="auto" w:sz="8" w:space="0"/>
              <w:left w:val="single" w:color="auto" w:sz="8" w:space="0"/>
              <w:bottom w:val="single" w:color="auto" w:sz="4" w:space="0"/>
              <w:right w:val="single" w:color="auto" w:sz="4" w:space="0"/>
            </w:tcBorders>
            <w:noWrap/>
            <w:vAlign w:val="center"/>
          </w:tcPr>
          <w:p w14:paraId="04745AD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w:t>
            </w:r>
          </w:p>
        </w:tc>
        <w:tc>
          <w:tcPr>
            <w:tcW w:w="3341" w:type="dxa"/>
            <w:gridSpan w:val="3"/>
            <w:tcBorders>
              <w:top w:val="single" w:color="auto" w:sz="8" w:space="0"/>
              <w:left w:val="nil"/>
              <w:bottom w:val="single" w:color="auto" w:sz="4" w:space="0"/>
              <w:right w:val="single" w:color="000000" w:sz="4" w:space="0"/>
            </w:tcBorders>
            <w:noWrap/>
            <w:vAlign w:val="center"/>
          </w:tcPr>
          <w:p w14:paraId="26CCA11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指标</w:t>
            </w:r>
          </w:p>
        </w:tc>
        <w:tc>
          <w:tcPr>
            <w:tcW w:w="2125" w:type="dxa"/>
            <w:vMerge w:val="restart"/>
            <w:tcBorders>
              <w:top w:val="single" w:color="auto" w:sz="8" w:space="0"/>
              <w:left w:val="single" w:color="auto" w:sz="4" w:space="0"/>
              <w:bottom w:val="single" w:color="auto" w:sz="4" w:space="0"/>
              <w:right w:val="single" w:color="auto" w:sz="8" w:space="0"/>
            </w:tcBorders>
            <w:noWrap/>
            <w:vAlign w:val="center"/>
          </w:tcPr>
          <w:p w14:paraId="5A41CFC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备注</w:t>
            </w:r>
          </w:p>
        </w:tc>
      </w:tr>
      <w:tr w14:paraId="4DEDFEFB">
        <w:tblPrEx>
          <w:tblCellMar>
            <w:top w:w="0" w:type="dxa"/>
            <w:left w:w="108" w:type="dxa"/>
            <w:bottom w:w="0" w:type="dxa"/>
            <w:right w:w="108" w:type="dxa"/>
          </w:tblCellMar>
        </w:tblPrEx>
        <w:trPr>
          <w:trHeight w:val="491" w:hRule="atLeast"/>
        </w:trPr>
        <w:tc>
          <w:tcPr>
            <w:tcW w:w="4201" w:type="dxa"/>
            <w:gridSpan w:val="2"/>
            <w:vMerge w:val="continue"/>
            <w:tcBorders>
              <w:top w:val="single" w:color="auto" w:sz="8" w:space="0"/>
              <w:left w:val="single" w:color="auto" w:sz="8" w:space="0"/>
              <w:bottom w:val="single" w:color="auto" w:sz="4" w:space="0"/>
              <w:right w:val="single" w:color="auto" w:sz="4" w:space="0"/>
            </w:tcBorders>
            <w:noWrap/>
            <w:vAlign w:val="center"/>
          </w:tcPr>
          <w:p w14:paraId="246D44BA">
            <w:pPr>
              <w:spacing w:line="480" w:lineRule="exact"/>
              <w:rPr>
                <w:rFonts w:hint="eastAsia" w:ascii="方正仿宋简体" w:hAnsi="方正仿宋简体" w:eastAsia="方正仿宋简体" w:cs="方正仿宋简体"/>
                <w:sz w:val="28"/>
                <w:szCs w:val="28"/>
                <w:lang w:val="en-US" w:eastAsia="zh-CN"/>
              </w:rPr>
            </w:pPr>
          </w:p>
        </w:tc>
        <w:tc>
          <w:tcPr>
            <w:tcW w:w="1592" w:type="dxa"/>
            <w:tcBorders>
              <w:top w:val="nil"/>
              <w:left w:val="nil"/>
              <w:bottom w:val="single" w:color="auto" w:sz="4" w:space="0"/>
              <w:right w:val="single" w:color="auto" w:sz="4" w:space="0"/>
            </w:tcBorders>
            <w:noWrap/>
            <w:vAlign w:val="center"/>
          </w:tcPr>
          <w:p w14:paraId="65305C8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医疗用</w:t>
            </w:r>
          </w:p>
        </w:tc>
        <w:tc>
          <w:tcPr>
            <w:tcW w:w="1749" w:type="dxa"/>
            <w:gridSpan w:val="2"/>
            <w:tcBorders>
              <w:top w:val="nil"/>
              <w:left w:val="nil"/>
              <w:bottom w:val="single" w:color="auto" w:sz="4" w:space="0"/>
              <w:right w:val="single" w:color="auto" w:sz="4" w:space="0"/>
            </w:tcBorders>
            <w:noWrap/>
            <w:vAlign w:val="center"/>
          </w:tcPr>
          <w:p w14:paraId="79A8B1CC">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非医疗用</w:t>
            </w:r>
          </w:p>
        </w:tc>
        <w:tc>
          <w:tcPr>
            <w:tcW w:w="2125" w:type="dxa"/>
            <w:vMerge w:val="continue"/>
            <w:tcBorders>
              <w:top w:val="single" w:color="auto" w:sz="8" w:space="0"/>
              <w:left w:val="single" w:color="auto" w:sz="4" w:space="0"/>
              <w:bottom w:val="single" w:color="auto" w:sz="4" w:space="0"/>
              <w:right w:val="single" w:color="auto" w:sz="8" w:space="0"/>
            </w:tcBorders>
            <w:noWrap/>
            <w:vAlign w:val="center"/>
          </w:tcPr>
          <w:p w14:paraId="3C685FF3">
            <w:pPr>
              <w:spacing w:line="480" w:lineRule="exact"/>
              <w:rPr>
                <w:rFonts w:hint="eastAsia" w:ascii="方正仿宋简体" w:hAnsi="方正仿宋简体" w:eastAsia="方正仿宋简体" w:cs="方正仿宋简体"/>
                <w:sz w:val="28"/>
                <w:szCs w:val="28"/>
                <w:lang w:val="en-US" w:eastAsia="zh-CN"/>
              </w:rPr>
            </w:pPr>
          </w:p>
        </w:tc>
      </w:tr>
      <w:tr w14:paraId="1B872423">
        <w:tblPrEx>
          <w:tblCellMar>
            <w:top w:w="0" w:type="dxa"/>
            <w:left w:w="108" w:type="dxa"/>
            <w:bottom w:w="0" w:type="dxa"/>
            <w:right w:w="108" w:type="dxa"/>
          </w:tblCellMar>
        </w:tblPrEx>
        <w:trPr>
          <w:trHeight w:val="570" w:hRule="atLeast"/>
        </w:trPr>
        <w:tc>
          <w:tcPr>
            <w:tcW w:w="699" w:type="dxa"/>
            <w:vMerge w:val="restart"/>
            <w:tcBorders>
              <w:top w:val="nil"/>
              <w:left w:val="single" w:color="auto" w:sz="8" w:space="0"/>
              <w:bottom w:val="single" w:color="auto" w:sz="4" w:space="0"/>
              <w:right w:val="single" w:color="auto" w:sz="4" w:space="0"/>
            </w:tcBorders>
            <w:noWrap/>
            <w:vAlign w:val="center"/>
          </w:tcPr>
          <w:p w14:paraId="506E8B8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细菌</w:t>
            </w:r>
          </w:p>
        </w:tc>
        <w:tc>
          <w:tcPr>
            <w:tcW w:w="3502" w:type="dxa"/>
            <w:tcBorders>
              <w:top w:val="nil"/>
              <w:left w:val="nil"/>
              <w:bottom w:val="single" w:color="auto" w:sz="4" w:space="0"/>
              <w:right w:val="single" w:color="auto" w:sz="4" w:space="0"/>
            </w:tcBorders>
            <w:noWrap/>
            <w:vAlign w:val="center"/>
          </w:tcPr>
          <w:p w14:paraId="2AA198C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菌落总数，cfu/25cm²≤</w:t>
            </w:r>
          </w:p>
        </w:tc>
        <w:tc>
          <w:tcPr>
            <w:tcW w:w="1592" w:type="dxa"/>
            <w:tcBorders>
              <w:top w:val="nil"/>
              <w:left w:val="nil"/>
              <w:bottom w:val="single" w:color="auto" w:sz="4" w:space="0"/>
              <w:right w:val="single" w:color="auto" w:sz="4" w:space="0"/>
            </w:tcBorders>
            <w:noWrap/>
            <w:vAlign w:val="center"/>
          </w:tcPr>
          <w:p w14:paraId="1A5B556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749" w:type="dxa"/>
            <w:gridSpan w:val="2"/>
            <w:tcBorders>
              <w:top w:val="nil"/>
              <w:left w:val="nil"/>
              <w:bottom w:val="single" w:color="auto" w:sz="4" w:space="0"/>
              <w:right w:val="single" w:color="auto" w:sz="4" w:space="0"/>
            </w:tcBorders>
            <w:noWrap/>
            <w:vAlign w:val="center"/>
          </w:tcPr>
          <w:p w14:paraId="7C4447F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200</w:t>
            </w:r>
          </w:p>
        </w:tc>
        <w:tc>
          <w:tcPr>
            <w:tcW w:w="2125" w:type="dxa"/>
            <w:vMerge w:val="restart"/>
            <w:tcBorders>
              <w:top w:val="nil"/>
              <w:left w:val="single" w:color="auto" w:sz="4" w:space="0"/>
              <w:bottom w:val="single" w:color="auto" w:sz="4" w:space="0"/>
              <w:right w:val="single" w:color="auto" w:sz="8" w:space="0"/>
            </w:tcBorders>
            <w:noWrap/>
            <w:vAlign w:val="center"/>
          </w:tcPr>
          <w:p w14:paraId="1E9CC40A">
            <w:pPr>
              <w:spacing w:line="480" w:lineRule="exact"/>
              <w:rPr>
                <w:rFonts w:hint="eastAsia" w:ascii="方正仿宋简体" w:hAnsi="方正仿宋简体" w:eastAsia="方正仿宋简体" w:cs="方正仿宋简体"/>
                <w:sz w:val="28"/>
                <w:szCs w:val="28"/>
                <w:lang w:val="en-US" w:eastAsia="zh-CN"/>
              </w:rPr>
            </w:pPr>
          </w:p>
        </w:tc>
      </w:tr>
      <w:tr w14:paraId="1B775275">
        <w:tblPrEx>
          <w:tblCellMar>
            <w:top w:w="0" w:type="dxa"/>
            <w:left w:w="108" w:type="dxa"/>
            <w:bottom w:w="0" w:type="dxa"/>
            <w:right w:w="108" w:type="dxa"/>
          </w:tblCellMar>
        </w:tblPrEx>
        <w:trPr>
          <w:trHeight w:val="500" w:hRule="atLeast"/>
        </w:trPr>
        <w:tc>
          <w:tcPr>
            <w:tcW w:w="699" w:type="dxa"/>
            <w:vMerge w:val="continue"/>
            <w:tcBorders>
              <w:top w:val="nil"/>
              <w:left w:val="single" w:color="auto" w:sz="8" w:space="0"/>
              <w:bottom w:val="single" w:color="auto" w:sz="4" w:space="0"/>
              <w:right w:val="single" w:color="auto" w:sz="4" w:space="0"/>
            </w:tcBorders>
            <w:noWrap/>
            <w:vAlign w:val="center"/>
          </w:tcPr>
          <w:p w14:paraId="1D443E3C">
            <w:pPr>
              <w:spacing w:line="480" w:lineRule="exact"/>
              <w:rPr>
                <w:rFonts w:hint="eastAsia" w:ascii="方正仿宋简体" w:hAnsi="方正仿宋简体" w:eastAsia="方正仿宋简体" w:cs="方正仿宋简体"/>
                <w:sz w:val="28"/>
                <w:szCs w:val="28"/>
                <w:lang w:val="en-US" w:eastAsia="zh-CN"/>
              </w:rPr>
            </w:pPr>
          </w:p>
        </w:tc>
        <w:tc>
          <w:tcPr>
            <w:tcW w:w="3502" w:type="dxa"/>
            <w:tcBorders>
              <w:top w:val="nil"/>
              <w:left w:val="nil"/>
              <w:bottom w:val="single" w:color="auto" w:sz="4" w:space="0"/>
              <w:right w:val="single" w:color="auto" w:sz="4" w:space="0"/>
            </w:tcBorders>
            <w:noWrap/>
            <w:vAlign w:val="center"/>
          </w:tcPr>
          <w:p w14:paraId="3618087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大肠菌群，cfu/25cm²</w:t>
            </w:r>
          </w:p>
        </w:tc>
        <w:tc>
          <w:tcPr>
            <w:tcW w:w="3341" w:type="dxa"/>
            <w:gridSpan w:val="3"/>
            <w:tcBorders>
              <w:top w:val="single" w:color="auto" w:sz="4" w:space="0"/>
              <w:left w:val="nil"/>
              <w:bottom w:val="single" w:color="auto" w:sz="4" w:space="0"/>
              <w:right w:val="single" w:color="000000" w:sz="4" w:space="0"/>
            </w:tcBorders>
            <w:noWrap/>
            <w:vAlign w:val="center"/>
          </w:tcPr>
          <w:p w14:paraId="443F8FA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不得检出</w:t>
            </w:r>
          </w:p>
        </w:tc>
        <w:tc>
          <w:tcPr>
            <w:tcW w:w="2125" w:type="dxa"/>
            <w:vMerge w:val="continue"/>
            <w:tcBorders>
              <w:top w:val="nil"/>
              <w:left w:val="single" w:color="auto" w:sz="4" w:space="0"/>
              <w:bottom w:val="single" w:color="auto" w:sz="4" w:space="0"/>
              <w:right w:val="single" w:color="auto" w:sz="8" w:space="0"/>
            </w:tcBorders>
            <w:noWrap/>
            <w:vAlign w:val="center"/>
          </w:tcPr>
          <w:p w14:paraId="2D38ABC1">
            <w:pPr>
              <w:spacing w:line="480" w:lineRule="exact"/>
              <w:rPr>
                <w:rFonts w:hint="eastAsia" w:ascii="方正仿宋简体" w:hAnsi="方正仿宋简体" w:eastAsia="方正仿宋简体" w:cs="方正仿宋简体"/>
                <w:sz w:val="28"/>
                <w:szCs w:val="28"/>
                <w:lang w:val="en-US" w:eastAsia="zh-CN"/>
              </w:rPr>
            </w:pPr>
          </w:p>
        </w:tc>
      </w:tr>
      <w:tr w14:paraId="0C787AD4">
        <w:tblPrEx>
          <w:tblCellMar>
            <w:top w:w="0" w:type="dxa"/>
            <w:left w:w="108" w:type="dxa"/>
            <w:bottom w:w="0" w:type="dxa"/>
            <w:right w:w="108" w:type="dxa"/>
          </w:tblCellMar>
        </w:tblPrEx>
        <w:trPr>
          <w:trHeight w:val="492" w:hRule="atLeast"/>
        </w:trPr>
        <w:tc>
          <w:tcPr>
            <w:tcW w:w="699" w:type="dxa"/>
            <w:vMerge w:val="continue"/>
            <w:tcBorders>
              <w:top w:val="nil"/>
              <w:left w:val="single" w:color="auto" w:sz="8" w:space="0"/>
              <w:bottom w:val="single" w:color="auto" w:sz="4" w:space="0"/>
              <w:right w:val="single" w:color="auto" w:sz="4" w:space="0"/>
            </w:tcBorders>
            <w:noWrap/>
            <w:vAlign w:val="center"/>
          </w:tcPr>
          <w:p w14:paraId="4B8F0155">
            <w:pPr>
              <w:spacing w:line="480" w:lineRule="exact"/>
              <w:rPr>
                <w:rFonts w:hint="eastAsia" w:ascii="方正仿宋简体" w:hAnsi="方正仿宋简体" w:eastAsia="方正仿宋简体" w:cs="方正仿宋简体"/>
                <w:sz w:val="28"/>
                <w:szCs w:val="28"/>
                <w:lang w:val="en-US" w:eastAsia="zh-CN"/>
              </w:rPr>
            </w:pPr>
          </w:p>
        </w:tc>
        <w:tc>
          <w:tcPr>
            <w:tcW w:w="3502" w:type="dxa"/>
            <w:tcBorders>
              <w:top w:val="nil"/>
              <w:left w:val="nil"/>
              <w:bottom w:val="single" w:color="auto" w:sz="4" w:space="0"/>
              <w:right w:val="single" w:color="auto" w:sz="4" w:space="0"/>
            </w:tcBorders>
            <w:noWrap/>
            <w:vAlign w:val="center"/>
          </w:tcPr>
          <w:p w14:paraId="650ACD7F">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致病菌，cfu/25cm²</w:t>
            </w:r>
          </w:p>
        </w:tc>
        <w:tc>
          <w:tcPr>
            <w:tcW w:w="3341" w:type="dxa"/>
            <w:gridSpan w:val="3"/>
            <w:tcBorders>
              <w:top w:val="single" w:color="auto" w:sz="4" w:space="0"/>
              <w:left w:val="nil"/>
              <w:bottom w:val="single" w:color="auto" w:sz="4" w:space="0"/>
              <w:right w:val="single" w:color="000000" w:sz="4" w:space="0"/>
            </w:tcBorders>
            <w:noWrap/>
            <w:vAlign w:val="center"/>
          </w:tcPr>
          <w:p w14:paraId="39E2B53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不得检出</w:t>
            </w:r>
          </w:p>
        </w:tc>
        <w:tc>
          <w:tcPr>
            <w:tcW w:w="2125" w:type="dxa"/>
            <w:vMerge w:val="continue"/>
            <w:tcBorders>
              <w:top w:val="nil"/>
              <w:left w:val="single" w:color="auto" w:sz="4" w:space="0"/>
              <w:bottom w:val="single" w:color="auto" w:sz="4" w:space="0"/>
              <w:right w:val="single" w:color="auto" w:sz="8" w:space="0"/>
            </w:tcBorders>
            <w:noWrap/>
            <w:vAlign w:val="center"/>
          </w:tcPr>
          <w:p w14:paraId="4101EF2E">
            <w:pPr>
              <w:spacing w:line="480" w:lineRule="exact"/>
              <w:rPr>
                <w:rFonts w:hint="eastAsia" w:ascii="方正仿宋简体" w:hAnsi="方正仿宋简体" w:eastAsia="方正仿宋简体" w:cs="方正仿宋简体"/>
                <w:sz w:val="28"/>
                <w:szCs w:val="28"/>
                <w:lang w:val="en-US" w:eastAsia="zh-CN"/>
              </w:rPr>
            </w:pPr>
          </w:p>
        </w:tc>
      </w:tr>
      <w:tr w14:paraId="68CD4C8D">
        <w:tblPrEx>
          <w:tblCellMar>
            <w:top w:w="0" w:type="dxa"/>
            <w:left w:w="108" w:type="dxa"/>
            <w:bottom w:w="0" w:type="dxa"/>
            <w:right w:w="108" w:type="dxa"/>
          </w:tblCellMar>
        </w:tblPrEx>
        <w:trPr>
          <w:trHeight w:val="521"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64A2259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真菌菌落总数，cfu/25cm²≤</w:t>
            </w:r>
          </w:p>
        </w:tc>
        <w:tc>
          <w:tcPr>
            <w:tcW w:w="1592" w:type="dxa"/>
            <w:tcBorders>
              <w:top w:val="nil"/>
              <w:left w:val="nil"/>
              <w:bottom w:val="single" w:color="auto" w:sz="4" w:space="0"/>
              <w:right w:val="single" w:color="auto" w:sz="4" w:space="0"/>
            </w:tcBorders>
            <w:noWrap/>
            <w:vAlign w:val="center"/>
          </w:tcPr>
          <w:p w14:paraId="6C811F9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不得检出</w:t>
            </w:r>
          </w:p>
        </w:tc>
        <w:tc>
          <w:tcPr>
            <w:tcW w:w="1749" w:type="dxa"/>
            <w:gridSpan w:val="2"/>
            <w:tcBorders>
              <w:top w:val="nil"/>
              <w:left w:val="nil"/>
              <w:bottom w:val="single" w:color="auto" w:sz="4" w:space="0"/>
              <w:right w:val="single" w:color="auto" w:sz="4" w:space="0"/>
            </w:tcBorders>
            <w:noWrap/>
            <w:vAlign w:val="center"/>
          </w:tcPr>
          <w:p w14:paraId="7F40419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2125" w:type="dxa"/>
            <w:tcBorders>
              <w:top w:val="nil"/>
              <w:left w:val="nil"/>
              <w:bottom w:val="single" w:color="auto" w:sz="4" w:space="0"/>
              <w:right w:val="single" w:color="auto" w:sz="8" w:space="0"/>
            </w:tcBorders>
            <w:noWrap/>
            <w:vAlign w:val="center"/>
          </w:tcPr>
          <w:p w14:paraId="2C8A726C">
            <w:pPr>
              <w:spacing w:line="480" w:lineRule="exact"/>
              <w:rPr>
                <w:rFonts w:hint="eastAsia" w:ascii="方正仿宋简体" w:hAnsi="方正仿宋简体" w:eastAsia="方正仿宋简体" w:cs="方正仿宋简体"/>
                <w:sz w:val="28"/>
                <w:szCs w:val="28"/>
                <w:lang w:val="en-US" w:eastAsia="zh-CN"/>
              </w:rPr>
            </w:pPr>
          </w:p>
        </w:tc>
      </w:tr>
      <w:tr w14:paraId="6EE1D743">
        <w:tblPrEx>
          <w:tblCellMar>
            <w:top w:w="0" w:type="dxa"/>
            <w:left w:w="108" w:type="dxa"/>
            <w:bottom w:w="0" w:type="dxa"/>
            <w:right w:w="108" w:type="dxa"/>
          </w:tblCellMar>
        </w:tblPrEx>
        <w:trPr>
          <w:trHeight w:val="521"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7D5860F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化脓性致病菌</w:t>
            </w:r>
          </w:p>
        </w:tc>
        <w:tc>
          <w:tcPr>
            <w:tcW w:w="3341" w:type="dxa"/>
            <w:gridSpan w:val="3"/>
            <w:tcBorders>
              <w:top w:val="nil"/>
              <w:left w:val="nil"/>
              <w:bottom w:val="single" w:color="auto" w:sz="4" w:space="0"/>
              <w:right w:val="single" w:color="auto" w:sz="4" w:space="0"/>
            </w:tcBorders>
            <w:noWrap/>
            <w:vAlign w:val="center"/>
          </w:tcPr>
          <w:p w14:paraId="6446ED9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不得检出</w:t>
            </w:r>
          </w:p>
        </w:tc>
        <w:tc>
          <w:tcPr>
            <w:tcW w:w="2125" w:type="dxa"/>
            <w:tcBorders>
              <w:top w:val="nil"/>
              <w:left w:val="nil"/>
              <w:bottom w:val="single" w:color="auto" w:sz="4" w:space="0"/>
              <w:right w:val="single" w:color="auto" w:sz="8" w:space="0"/>
            </w:tcBorders>
            <w:noWrap/>
            <w:vAlign w:val="center"/>
          </w:tcPr>
          <w:p w14:paraId="6DBC733D">
            <w:pPr>
              <w:spacing w:line="480" w:lineRule="exact"/>
              <w:rPr>
                <w:rFonts w:hint="eastAsia" w:ascii="方正仿宋简体" w:hAnsi="方正仿宋简体" w:eastAsia="方正仿宋简体" w:cs="方正仿宋简体"/>
                <w:sz w:val="28"/>
                <w:szCs w:val="28"/>
                <w:lang w:val="en-US" w:eastAsia="zh-CN"/>
              </w:rPr>
            </w:pPr>
          </w:p>
        </w:tc>
      </w:tr>
      <w:tr w14:paraId="3F27F361">
        <w:tblPrEx>
          <w:tblCellMar>
            <w:top w:w="0" w:type="dxa"/>
            <w:left w:w="108" w:type="dxa"/>
            <w:bottom w:w="0" w:type="dxa"/>
            <w:right w:w="108" w:type="dxa"/>
          </w:tblCellMar>
        </w:tblPrEx>
        <w:trPr>
          <w:trHeight w:val="492"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65E10BAD">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异味</w:t>
            </w:r>
          </w:p>
        </w:tc>
        <w:tc>
          <w:tcPr>
            <w:tcW w:w="3341" w:type="dxa"/>
            <w:gridSpan w:val="3"/>
            <w:tcBorders>
              <w:top w:val="single" w:color="auto" w:sz="4" w:space="0"/>
              <w:left w:val="nil"/>
              <w:bottom w:val="single" w:color="auto" w:sz="4" w:space="0"/>
              <w:right w:val="single" w:color="000000" w:sz="4" w:space="0"/>
            </w:tcBorders>
            <w:noWrap/>
            <w:vAlign w:val="center"/>
          </w:tcPr>
          <w:p w14:paraId="26F3ADD0">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无</w:t>
            </w:r>
          </w:p>
        </w:tc>
        <w:tc>
          <w:tcPr>
            <w:tcW w:w="2125" w:type="dxa"/>
            <w:tcBorders>
              <w:top w:val="nil"/>
              <w:left w:val="nil"/>
              <w:bottom w:val="single" w:color="auto" w:sz="4" w:space="0"/>
              <w:right w:val="single" w:color="auto" w:sz="8" w:space="0"/>
            </w:tcBorders>
            <w:noWrap/>
            <w:vAlign w:val="center"/>
          </w:tcPr>
          <w:p w14:paraId="2D2658D5">
            <w:pPr>
              <w:spacing w:line="480" w:lineRule="exact"/>
              <w:rPr>
                <w:rFonts w:hint="eastAsia" w:ascii="方正仿宋简体" w:hAnsi="方正仿宋简体" w:eastAsia="方正仿宋简体" w:cs="方正仿宋简体"/>
                <w:sz w:val="28"/>
                <w:szCs w:val="28"/>
                <w:lang w:val="en-US" w:eastAsia="zh-CN"/>
              </w:rPr>
            </w:pPr>
          </w:p>
        </w:tc>
      </w:tr>
      <w:tr w14:paraId="16DD40FE">
        <w:tblPrEx>
          <w:tblCellMar>
            <w:top w:w="0" w:type="dxa"/>
            <w:left w:w="108" w:type="dxa"/>
            <w:bottom w:w="0" w:type="dxa"/>
            <w:right w:w="108" w:type="dxa"/>
          </w:tblCellMar>
        </w:tblPrEx>
        <w:trPr>
          <w:trHeight w:val="537"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1282879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色污渍</w:t>
            </w:r>
          </w:p>
        </w:tc>
        <w:tc>
          <w:tcPr>
            <w:tcW w:w="1750" w:type="dxa"/>
            <w:gridSpan w:val="2"/>
            <w:tcBorders>
              <w:top w:val="nil"/>
              <w:left w:val="nil"/>
              <w:bottom w:val="single" w:color="auto" w:sz="4" w:space="0"/>
              <w:right w:val="single" w:color="auto" w:sz="4" w:space="0"/>
            </w:tcBorders>
            <w:noWrap/>
            <w:vAlign w:val="center"/>
          </w:tcPr>
          <w:p w14:paraId="51D97E0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w:t>
            </w:r>
          </w:p>
        </w:tc>
        <w:tc>
          <w:tcPr>
            <w:tcW w:w="1591" w:type="dxa"/>
            <w:tcBorders>
              <w:top w:val="nil"/>
              <w:left w:val="nil"/>
              <w:bottom w:val="single" w:color="auto" w:sz="4" w:space="0"/>
              <w:right w:val="single" w:color="auto" w:sz="4" w:space="0"/>
            </w:tcBorders>
            <w:noWrap/>
            <w:vAlign w:val="center"/>
          </w:tcPr>
          <w:p w14:paraId="48134B2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好于等于4</w:t>
            </w:r>
          </w:p>
        </w:tc>
        <w:tc>
          <w:tcPr>
            <w:tcW w:w="2125" w:type="dxa"/>
            <w:tcBorders>
              <w:top w:val="nil"/>
              <w:left w:val="nil"/>
              <w:bottom w:val="single" w:color="auto" w:sz="8" w:space="0"/>
              <w:right w:val="single" w:color="auto" w:sz="8" w:space="0"/>
            </w:tcBorders>
            <w:noWrap/>
            <w:vAlign w:val="center"/>
          </w:tcPr>
          <w:p w14:paraId="73592D2B">
            <w:pPr>
              <w:spacing w:line="480" w:lineRule="exact"/>
              <w:rPr>
                <w:rFonts w:hint="eastAsia" w:ascii="方正仿宋简体" w:hAnsi="方正仿宋简体" w:eastAsia="方正仿宋简体" w:cs="方正仿宋简体"/>
                <w:sz w:val="28"/>
                <w:szCs w:val="28"/>
                <w:lang w:val="en-US" w:eastAsia="zh-CN"/>
              </w:rPr>
            </w:pPr>
          </w:p>
        </w:tc>
      </w:tr>
      <w:tr w14:paraId="16812E41">
        <w:tblPrEx>
          <w:tblCellMar>
            <w:top w:w="0" w:type="dxa"/>
            <w:left w:w="108" w:type="dxa"/>
            <w:bottom w:w="0" w:type="dxa"/>
            <w:right w:w="108" w:type="dxa"/>
          </w:tblCellMar>
        </w:tblPrEx>
        <w:trPr>
          <w:trHeight w:val="508"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74115D3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人体掉落物</w:t>
            </w:r>
          </w:p>
        </w:tc>
        <w:tc>
          <w:tcPr>
            <w:tcW w:w="3341" w:type="dxa"/>
            <w:gridSpan w:val="3"/>
            <w:tcBorders>
              <w:top w:val="single" w:color="auto" w:sz="4" w:space="0"/>
              <w:left w:val="nil"/>
              <w:bottom w:val="single" w:color="auto" w:sz="4" w:space="0"/>
              <w:right w:val="single" w:color="auto" w:sz="8" w:space="0"/>
            </w:tcBorders>
            <w:noWrap/>
            <w:vAlign w:val="center"/>
          </w:tcPr>
          <w:p w14:paraId="17197DD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无</w:t>
            </w:r>
          </w:p>
        </w:tc>
        <w:tc>
          <w:tcPr>
            <w:tcW w:w="2125" w:type="dxa"/>
            <w:tcBorders>
              <w:top w:val="single" w:color="auto" w:sz="8" w:space="0"/>
              <w:left w:val="single" w:color="auto" w:sz="8" w:space="0"/>
              <w:bottom w:val="single" w:color="auto" w:sz="8" w:space="0"/>
              <w:right w:val="single" w:color="auto" w:sz="8" w:space="0"/>
            </w:tcBorders>
            <w:noWrap/>
            <w:vAlign w:val="center"/>
          </w:tcPr>
          <w:p w14:paraId="08F26447">
            <w:pPr>
              <w:spacing w:line="480" w:lineRule="exact"/>
              <w:rPr>
                <w:rFonts w:hint="eastAsia" w:ascii="方正仿宋简体" w:hAnsi="方正仿宋简体" w:eastAsia="方正仿宋简体" w:cs="方正仿宋简体"/>
                <w:sz w:val="28"/>
                <w:szCs w:val="28"/>
                <w:lang w:val="en-US" w:eastAsia="zh-CN"/>
              </w:rPr>
            </w:pPr>
          </w:p>
        </w:tc>
      </w:tr>
      <w:tr w14:paraId="1BC2BB9E">
        <w:tblPrEx>
          <w:tblCellMar>
            <w:top w:w="0" w:type="dxa"/>
            <w:left w:w="108" w:type="dxa"/>
            <w:bottom w:w="0" w:type="dxa"/>
            <w:right w:w="108" w:type="dxa"/>
          </w:tblCellMar>
        </w:tblPrEx>
        <w:trPr>
          <w:trHeight w:val="590" w:hRule="atLeast"/>
        </w:trPr>
        <w:tc>
          <w:tcPr>
            <w:tcW w:w="4201" w:type="dxa"/>
            <w:gridSpan w:val="2"/>
            <w:tcBorders>
              <w:top w:val="single" w:color="auto" w:sz="4" w:space="0"/>
              <w:left w:val="single" w:color="auto" w:sz="8" w:space="0"/>
              <w:bottom w:val="single" w:color="auto" w:sz="4" w:space="0"/>
              <w:right w:val="single" w:color="auto" w:sz="4" w:space="0"/>
            </w:tcBorders>
            <w:noWrap/>
            <w:vAlign w:val="center"/>
          </w:tcPr>
          <w:p w14:paraId="4559148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吸水性，S          ≤</w:t>
            </w:r>
          </w:p>
        </w:tc>
        <w:tc>
          <w:tcPr>
            <w:tcW w:w="3341" w:type="dxa"/>
            <w:gridSpan w:val="3"/>
            <w:tcBorders>
              <w:top w:val="single" w:color="auto" w:sz="4" w:space="0"/>
              <w:left w:val="nil"/>
              <w:bottom w:val="single" w:color="auto" w:sz="4" w:space="0"/>
              <w:right w:val="single" w:color="auto" w:sz="8" w:space="0"/>
            </w:tcBorders>
            <w:noWrap/>
            <w:vAlign w:val="center"/>
          </w:tcPr>
          <w:p w14:paraId="4D8CC683">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20</w:t>
            </w:r>
          </w:p>
        </w:tc>
        <w:tc>
          <w:tcPr>
            <w:tcW w:w="2125" w:type="dxa"/>
            <w:tcBorders>
              <w:top w:val="single" w:color="auto" w:sz="8" w:space="0"/>
              <w:left w:val="single" w:color="auto" w:sz="8" w:space="0"/>
              <w:bottom w:val="single" w:color="auto" w:sz="8" w:space="0"/>
              <w:right w:val="single" w:color="auto" w:sz="8" w:space="0"/>
            </w:tcBorders>
            <w:noWrap/>
            <w:vAlign w:val="center"/>
          </w:tcPr>
          <w:p w14:paraId="05A3E42C">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只适用毛巾、浴巾</w:t>
            </w:r>
          </w:p>
        </w:tc>
      </w:tr>
      <w:tr w14:paraId="4A8F32B4">
        <w:tblPrEx>
          <w:tblCellMar>
            <w:top w:w="0" w:type="dxa"/>
            <w:left w:w="108" w:type="dxa"/>
            <w:bottom w:w="0" w:type="dxa"/>
            <w:right w:w="108" w:type="dxa"/>
          </w:tblCellMar>
        </w:tblPrEx>
        <w:trPr>
          <w:trHeight w:val="720" w:hRule="atLeast"/>
        </w:trPr>
        <w:tc>
          <w:tcPr>
            <w:tcW w:w="9667" w:type="dxa"/>
            <w:gridSpan w:val="6"/>
            <w:tcBorders>
              <w:top w:val="single" w:color="auto" w:sz="4" w:space="0"/>
              <w:left w:val="single" w:color="auto" w:sz="8" w:space="0"/>
              <w:bottom w:val="single" w:color="auto" w:sz="8" w:space="0"/>
              <w:right w:val="single" w:color="auto" w:sz="8" w:space="0"/>
            </w:tcBorders>
            <w:noWrap/>
            <w:vAlign w:val="center"/>
          </w:tcPr>
          <w:p w14:paraId="2DBB3A5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注:化脓性致病菌包括乙型溶血性链球菌、金黄色葡萄球菌及铜绿假单胞菌；婴儿用医用织物还应进行沙门菌检测。</w:t>
            </w:r>
          </w:p>
        </w:tc>
      </w:tr>
    </w:tbl>
    <w:p w14:paraId="1FBE235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⑧严格服从南京市江宁区禄口街道社区卫生服务中心对医用被服洗涤的管理考核要求；</w:t>
      </w:r>
    </w:p>
    <w:p w14:paraId="65B5284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⑨损耗：医用织物洗涤返洗率控制在3%之内。供应商应承担损坏织物的缝补（包括破损、系带、扣子等特殊物品，其中如拉链、裤带、窗帘头等由采购人提供材料，供应商提供免费缝补服务），保证发放到采购人科室的医用织物均能正常使用。对于不能使用需要报废处理的织物，每周集中打包，送交采购人单位专人确认，清点报废换新。</w:t>
      </w:r>
    </w:p>
    <w:p w14:paraId="76FBBEA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⑩因供应商原因造成医用织物丢失或洗涤不当造成破损不能使用、局部染色等，由供应商按照折旧价应予赔偿。</w:t>
      </w:r>
    </w:p>
    <w:p w14:paraId="3A85FAC2">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⑪部分被服洗涤品种和被服要求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79A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noWrap/>
          </w:tcPr>
          <w:p w14:paraId="2A7CAC9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洗涤被服品种</w:t>
            </w:r>
          </w:p>
        </w:tc>
        <w:tc>
          <w:tcPr>
            <w:tcW w:w="4814" w:type="dxa"/>
            <w:noWrap/>
          </w:tcPr>
          <w:p w14:paraId="0BA9238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洗涤频率</w:t>
            </w:r>
          </w:p>
        </w:tc>
      </w:tr>
      <w:tr w14:paraId="415A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264529C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值班床单</w:t>
            </w:r>
          </w:p>
        </w:tc>
        <w:tc>
          <w:tcPr>
            <w:tcW w:w="4814" w:type="dxa"/>
            <w:noWrap/>
            <w:vAlign w:val="center"/>
          </w:tcPr>
          <w:p w14:paraId="1B57BD6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全年每周一次</w:t>
            </w:r>
          </w:p>
        </w:tc>
      </w:tr>
      <w:tr w14:paraId="53A6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00C87E0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值班被套</w:t>
            </w:r>
          </w:p>
        </w:tc>
        <w:tc>
          <w:tcPr>
            <w:tcW w:w="4814" w:type="dxa"/>
            <w:noWrap/>
            <w:vAlign w:val="center"/>
          </w:tcPr>
          <w:p w14:paraId="50DA7DEA">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全年每周一次</w:t>
            </w:r>
          </w:p>
        </w:tc>
      </w:tr>
      <w:tr w14:paraId="4347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72EC223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值班枕套</w:t>
            </w:r>
          </w:p>
        </w:tc>
        <w:tc>
          <w:tcPr>
            <w:tcW w:w="4814" w:type="dxa"/>
            <w:noWrap/>
            <w:vAlign w:val="center"/>
          </w:tcPr>
          <w:p w14:paraId="2388D29B">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全年每周一次</w:t>
            </w:r>
          </w:p>
        </w:tc>
      </w:tr>
      <w:tr w14:paraId="33DF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026C69A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病员衣</w:t>
            </w:r>
          </w:p>
        </w:tc>
        <w:tc>
          <w:tcPr>
            <w:tcW w:w="4814" w:type="dxa"/>
            <w:noWrap/>
            <w:vAlign w:val="center"/>
          </w:tcPr>
          <w:p w14:paraId="1C72DB94">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按采购人实际需要</w:t>
            </w:r>
          </w:p>
        </w:tc>
      </w:tr>
      <w:tr w14:paraId="572B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1E472E45">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病员裤</w:t>
            </w:r>
          </w:p>
        </w:tc>
        <w:tc>
          <w:tcPr>
            <w:tcW w:w="4814" w:type="dxa"/>
            <w:noWrap/>
            <w:vAlign w:val="center"/>
          </w:tcPr>
          <w:p w14:paraId="2BCD7188">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按采购人实际需要</w:t>
            </w:r>
          </w:p>
        </w:tc>
      </w:tr>
      <w:tr w14:paraId="436A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313BC47D">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冬季工作服</w:t>
            </w:r>
          </w:p>
        </w:tc>
        <w:tc>
          <w:tcPr>
            <w:tcW w:w="4814" w:type="dxa"/>
            <w:noWrap/>
            <w:vAlign w:val="center"/>
          </w:tcPr>
          <w:p w14:paraId="1D41E73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10-5月每周一次</w:t>
            </w:r>
          </w:p>
        </w:tc>
      </w:tr>
      <w:tr w14:paraId="714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483C66E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夏季工作服</w:t>
            </w:r>
          </w:p>
        </w:tc>
        <w:tc>
          <w:tcPr>
            <w:tcW w:w="4814" w:type="dxa"/>
            <w:noWrap/>
            <w:vAlign w:val="center"/>
          </w:tcPr>
          <w:p w14:paraId="5C5ACB49">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6-9月每周两次</w:t>
            </w:r>
          </w:p>
        </w:tc>
      </w:tr>
      <w:tr w14:paraId="7BBB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31787D86">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护士工作裤</w:t>
            </w:r>
          </w:p>
        </w:tc>
        <w:tc>
          <w:tcPr>
            <w:tcW w:w="4814" w:type="dxa"/>
            <w:noWrap/>
            <w:vAlign w:val="center"/>
          </w:tcPr>
          <w:p w14:paraId="43DE8BC7">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全年每周两次</w:t>
            </w:r>
          </w:p>
        </w:tc>
      </w:tr>
      <w:tr w14:paraId="441D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4" w:type="dxa"/>
            <w:noWrap/>
            <w:vAlign w:val="center"/>
          </w:tcPr>
          <w:p w14:paraId="64790B0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其他未列明品种</w:t>
            </w:r>
          </w:p>
        </w:tc>
        <w:tc>
          <w:tcPr>
            <w:tcW w:w="4814" w:type="dxa"/>
            <w:noWrap/>
            <w:vAlign w:val="center"/>
          </w:tcPr>
          <w:p w14:paraId="0ECF2C01">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按采购人实际需要</w:t>
            </w:r>
          </w:p>
        </w:tc>
      </w:tr>
    </w:tbl>
    <w:p w14:paraId="26170E6E">
      <w:pPr>
        <w:spacing w:line="480" w:lineRule="exac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⑫下收下送：每周一、周三、周五由供应商于早上09:00前将洁净被服运送到医院指定的中转库，与医院指定负责人进行清点并签收，下送于早上10:00前由公司完成；下收污染被服每周三次，于每周一、周三、周五早上11:00前完成。</w:t>
      </w:r>
    </w:p>
    <w:p w14:paraId="12FD7E08">
      <w:pPr>
        <w:spacing w:line="480" w:lineRule="exact"/>
        <w:rPr>
          <w:rFonts w:hint="eastAsia" w:ascii="方正仿宋简体" w:hAnsi="方正仿宋简体" w:eastAsia="方正仿宋简体" w:cs="方正仿宋简体"/>
          <w:sz w:val="28"/>
          <w:szCs w:val="28"/>
          <w:lang w:val="zh-CN" w:eastAsia="zh-CN"/>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lang w:val="zh-CN" w:eastAsia="zh-CN"/>
        </w:rPr>
        <w:t>服务期：自合同签订之日起1年。一年服务期满后，如供应商考核合格、双方有继续合作意愿，在同等条件下可继续签署下一年合同，累计服务期限不超过3年，合同均一年一签。</w:t>
      </w:r>
    </w:p>
    <w:p w14:paraId="36D4BC6B">
      <w:pPr>
        <w:spacing w:line="440" w:lineRule="exact"/>
        <w:rPr>
          <w:rFonts w:hint="eastAsia" w:ascii="方正仿宋简体" w:hAnsi="方正仿宋简体" w:eastAsia="方正仿宋简体" w:cs="方正仿宋简体"/>
          <w:b w:val="0"/>
          <w:bCs w:val="0"/>
          <w:color w:val="auto"/>
          <w:kern w:val="2"/>
          <w:sz w:val="28"/>
          <w:szCs w:val="28"/>
          <w:lang w:val="en-US" w:eastAsia="zh-CN" w:bidi="ar-SA"/>
        </w:rPr>
      </w:pPr>
      <w:r>
        <w:rPr>
          <w:rFonts w:hint="eastAsia" w:ascii="方正仿宋简体" w:hAnsi="方正仿宋简体" w:eastAsia="方正仿宋简体" w:cs="方正仿宋简体"/>
          <w:b/>
          <w:bCs/>
          <w:color w:val="auto"/>
          <w:sz w:val="28"/>
          <w:szCs w:val="28"/>
          <w:lang w:val="en-US" w:eastAsia="zh-CN"/>
        </w:rPr>
        <w:t>六、</w:t>
      </w:r>
      <w:r>
        <w:rPr>
          <w:rFonts w:hint="eastAsia" w:ascii="方正仿宋简体" w:hAnsi="方正仿宋简体" w:eastAsia="方正仿宋简体" w:cs="方正仿宋简体"/>
          <w:b/>
          <w:bCs/>
          <w:color w:val="auto"/>
          <w:sz w:val="28"/>
          <w:szCs w:val="28"/>
          <w:highlight w:val="none"/>
          <w:lang w:val="en-US" w:eastAsia="zh-CN"/>
        </w:rPr>
        <w:t>参与论证的潜在供应商如不满足三家，后期将进行招标采购。</w:t>
      </w:r>
    </w:p>
    <w:p w14:paraId="6C3DF63A">
      <w:pPr>
        <w:spacing w:line="440" w:lineRule="exact"/>
        <w:rPr>
          <w:rFonts w:hint="eastAsia" w:ascii="方正仿宋简体" w:hAnsi="方正仿宋简体" w:eastAsia="方正仿宋简体" w:cs="方正仿宋简体"/>
          <w:b/>
          <w:bCs/>
          <w:color w:val="auto"/>
          <w:sz w:val="28"/>
          <w:szCs w:val="28"/>
          <w:highlight w:val="none"/>
          <w:lang w:val="en-US" w:eastAsia="zh-CN"/>
        </w:rPr>
      </w:pPr>
      <w:r>
        <w:rPr>
          <w:rFonts w:hint="eastAsia" w:ascii="方正仿宋简体" w:hAnsi="方正仿宋简体" w:eastAsia="方正仿宋简体" w:cs="方正仿宋简体"/>
          <w:b/>
          <w:bCs/>
          <w:color w:val="auto"/>
          <w:sz w:val="28"/>
          <w:szCs w:val="28"/>
          <w:highlight w:val="none"/>
          <w:lang w:val="en-US" w:eastAsia="zh-CN"/>
        </w:rPr>
        <w:t>七、★参与论证采购的供应商，请提供承诺函。承诺参与同一项目的供应商之间不存在关联关系（格式自拟）。</w:t>
      </w:r>
    </w:p>
    <w:p w14:paraId="6654A679">
      <w:pPr>
        <w:keepNext w:val="0"/>
        <w:keepLines w:val="0"/>
        <w:pageBreakBefore w:val="0"/>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八</w:t>
      </w:r>
      <w:r>
        <w:rPr>
          <w:rFonts w:hint="eastAsia" w:ascii="方正仿宋简体" w:hAnsi="方正仿宋简体" w:eastAsia="方正仿宋简体" w:cs="方正仿宋简体"/>
          <w:b/>
          <w:bCs/>
          <w:sz w:val="28"/>
          <w:szCs w:val="28"/>
        </w:rPr>
        <w:t>、联系人</w:t>
      </w:r>
    </w:p>
    <w:p w14:paraId="1A638DD9">
      <w:pPr>
        <w:keepNext w:val="0"/>
        <w:keepLines w:val="0"/>
        <w:pageBreakBefore w:val="0"/>
        <w:widowControl w:val="0"/>
        <w:tabs>
          <w:tab w:val="left" w:pos="540"/>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禄口街道社区卫生服务中心：陶从余   联系电话：18913819969</w:t>
      </w:r>
    </w:p>
    <w:p w14:paraId="695B7C6A">
      <w:pPr>
        <w:keepNext w:val="0"/>
        <w:keepLines w:val="0"/>
        <w:pageBreakBefore w:val="0"/>
        <w:widowControl w:val="0"/>
        <w:tabs>
          <w:tab w:val="left" w:pos="540"/>
        </w:tabs>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lang w:val="en-US"/>
        </w:rPr>
      </w:pPr>
      <w:r>
        <w:rPr>
          <w:rFonts w:hint="eastAsia" w:ascii="仿宋" w:hAnsi="仿宋" w:eastAsia="仿宋" w:cs="仿宋"/>
          <w:sz w:val="28"/>
          <w:szCs w:val="28"/>
        </w:rPr>
        <w:t>江宁卫健委：钱惠、史定金           联系电话：</w:t>
      </w:r>
      <w:r>
        <w:rPr>
          <w:rFonts w:hint="eastAsia" w:ascii="仿宋" w:hAnsi="仿宋" w:eastAsia="仿宋" w:cs="仿宋"/>
          <w:sz w:val="28"/>
          <w:szCs w:val="28"/>
          <w:lang w:val="en-US" w:eastAsia="zh-CN"/>
        </w:rPr>
        <w:t>51191172</w:t>
      </w:r>
    </w:p>
    <w:p w14:paraId="414481D5">
      <w:pPr>
        <w:spacing w:line="480" w:lineRule="exact"/>
        <w:jc w:val="both"/>
        <w:rPr>
          <w:rFonts w:hint="eastAsia" w:ascii="方正仿宋简体" w:hAnsi="方正仿宋简体" w:eastAsia="方正仿宋简体" w:cs="方正仿宋简体"/>
          <w:color w:val="auto"/>
          <w:sz w:val="28"/>
          <w:szCs w:val="28"/>
          <w:lang w:val="en-US" w:eastAsia="zh-CN"/>
        </w:rPr>
      </w:pPr>
    </w:p>
    <w:p w14:paraId="324B3DDF">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lang w:val="en-US" w:eastAsia="zh-CN"/>
        </w:rPr>
      </w:pPr>
    </w:p>
    <w:p w14:paraId="19944F6C">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exact"/>
        <w:rPr>
          <w:rFonts w:hint="eastAsia" w:ascii="方正仿宋简体" w:hAnsi="方正仿宋简体" w:eastAsia="方正仿宋简体" w:cs="方正仿宋简体"/>
          <w:b/>
          <w:bCs/>
          <w:sz w:val="28"/>
          <w:szCs w:val="28"/>
          <w:lang w:val="en-US" w:eastAsia="zh-CN"/>
        </w:rPr>
      </w:pPr>
    </w:p>
    <w:p w14:paraId="299B17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default" w:ascii="方正仿宋简体" w:hAnsi="方正仿宋简体" w:eastAsia="方正仿宋简体" w:cs="方正仿宋简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B7314"/>
    <w:multiLevelType w:val="singleLevel"/>
    <w:tmpl w:val="B53B7314"/>
    <w:lvl w:ilvl="0" w:tentative="0">
      <w:start w:val="3"/>
      <w:numFmt w:val="decimal"/>
      <w:lvlText w:val="%1."/>
      <w:lvlJc w:val="left"/>
      <w:pPr>
        <w:tabs>
          <w:tab w:val="left" w:pos="312"/>
        </w:tabs>
      </w:pPr>
    </w:lvl>
  </w:abstractNum>
  <w:abstractNum w:abstractNumId="1">
    <w:nsid w:val="07B7E738"/>
    <w:multiLevelType w:val="singleLevel"/>
    <w:tmpl w:val="07B7E73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ThlMTcwODdiNzM2YWNlYWM3NTgxNGIyNWFhOWYifQ=="/>
  </w:docVars>
  <w:rsids>
    <w:rsidRoot w:val="378403A6"/>
    <w:rsid w:val="01BB3F8F"/>
    <w:rsid w:val="05186452"/>
    <w:rsid w:val="07D24E73"/>
    <w:rsid w:val="18BB49D1"/>
    <w:rsid w:val="2B3B5F12"/>
    <w:rsid w:val="2B3D0601"/>
    <w:rsid w:val="2BFF228B"/>
    <w:rsid w:val="378403A6"/>
    <w:rsid w:val="3B547DD5"/>
    <w:rsid w:val="4B8E706D"/>
    <w:rsid w:val="60381858"/>
    <w:rsid w:val="6CC30D7F"/>
    <w:rsid w:val="716D09FA"/>
    <w:rsid w:val="72EF1C3B"/>
    <w:rsid w:val="798A2091"/>
    <w:rsid w:val="7E8335B9"/>
    <w:rsid w:val="7E99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首行缩进"/>
    <w:basedOn w:val="6"/>
    <w:qFormat/>
    <w:uiPriority w:val="0"/>
    <w:pPr>
      <w:spacing w:line="360" w:lineRule="auto"/>
      <w:ind w:firstLine="480" w:firstLineChars="200"/>
      <w:jc w:val="left"/>
    </w:pPr>
    <w:rPr>
      <w:rFonts w:ascii="宋体" w:hAnsi="宋体"/>
      <w:sz w:val="24"/>
    </w:rPr>
  </w:style>
  <w:style w:type="paragraph" w:customStyle="1" w:styleId="6">
    <w:name w:val="正文1"/>
    <w:next w:val="5"/>
    <w:qFormat/>
    <w:uiPriority w:val="0"/>
    <w:pPr>
      <w:widowControl w:val="0"/>
      <w:suppressAutoHyphens w:val="0"/>
      <w:bidi w:val="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1265</Words>
  <Characters>1355</Characters>
  <Lines>0</Lines>
  <Paragraphs>0</Paragraphs>
  <TotalTime>1</TotalTime>
  <ScaleCrop>false</ScaleCrop>
  <LinksUpToDate>false</LinksUpToDate>
  <CharactersWithSpaces>1379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2024-05-28T07:04:00Z</dcterms:created>
  <dc:creator>。z</dc:creator>
  <cp:lastModifiedBy>Administrator</cp:lastModifiedBy>
  <dcterms:modified xsi:type="dcterms:W3CDTF">2025-05-14T06:02:14Z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8F146D69975C45D7973EBD13561BAE8E_13</vt:lpwstr>
  </property>
  <property fmtid="{D5CDD505-2E9C-101B-9397-08002B2CF9AE}" pid="4" name="KSOTemplateDocerSaveRecord">
    <vt:lpwstr>eyJoZGlkIjoiNjBjYThlMTcwODdiNzM2YWNlYWM3NTgxNGIyNWFhOWYiLCJ1c2VySWQiOiIzNDE2MTA4MDUifQ==</vt:lpwstr>
  </property>
</Properties>
</file>